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BA474" w14:textId="4D5A7BC4" w:rsidR="005A3D89" w:rsidRPr="002041EC" w:rsidRDefault="00D10F5C" w:rsidP="002041EC">
      <w:pPr>
        <w:pStyle w:val="Heading1"/>
      </w:pPr>
      <w:r w:rsidRPr="002041EC">
        <w:t xml:space="preserve">Charity Governance Code </w:t>
      </w:r>
      <w:r w:rsidR="003B5DD5">
        <w:t>survey questions</w:t>
      </w:r>
    </w:p>
    <w:p w14:paraId="2E79FEA8" w14:textId="1B5F3832" w:rsidR="006004E6" w:rsidRDefault="006004E6" w:rsidP="003B5DD5">
      <w:pPr>
        <w:pStyle w:val="Heading2"/>
      </w:pPr>
      <w:r>
        <w:t xml:space="preserve">About the </w:t>
      </w:r>
      <w:r w:rsidR="003B5DD5">
        <w:t>survey</w:t>
      </w:r>
    </w:p>
    <w:p w14:paraId="151AE680" w14:textId="21755CE8" w:rsidR="008F7CAB" w:rsidRDefault="002041EC" w:rsidP="002041EC">
      <w:pPr>
        <w:pStyle w:val="NoSpacing"/>
      </w:pPr>
      <w:r w:rsidRPr="002041EC">
        <w:t xml:space="preserve">The Charity Governance Code Steering Group is undertaking a consultation about the Code’s content, structure, applicability to different sizes of charity, </w:t>
      </w:r>
      <w:proofErr w:type="gramStart"/>
      <w:r w:rsidRPr="002041EC">
        <w:t>language</w:t>
      </w:r>
      <w:proofErr w:type="gramEnd"/>
      <w:r w:rsidRPr="002041EC">
        <w:t xml:space="preserve"> and accessibility. As part of the consultation process, we are keen to learn about your relationship with the Code, whether as a user or a non-user.</w:t>
      </w:r>
    </w:p>
    <w:p w14:paraId="3916BB9F" w14:textId="77777777" w:rsidR="002041EC" w:rsidRPr="002041EC" w:rsidRDefault="002041EC" w:rsidP="002041EC">
      <w:pPr>
        <w:pStyle w:val="NoSpacing"/>
      </w:pPr>
      <w:r w:rsidRPr="002041EC">
        <w:t>The survey is open to Trustees and charity Chairs, staff working in leadership or governance roles in charities, and a wide range of professionals working in the sector and connected stakeholders.</w:t>
      </w:r>
    </w:p>
    <w:p w14:paraId="3828A046" w14:textId="77777777" w:rsidR="002041EC" w:rsidRPr="002041EC" w:rsidRDefault="002041EC" w:rsidP="002041EC">
      <w:pPr>
        <w:pStyle w:val="NoSpacing"/>
      </w:pPr>
      <w:r w:rsidRPr="002041EC">
        <w:t>Completed surveys are confidential and will be reviewed by the Steering Group in a form that is anonymised and seeks to outline patterns and differences in responses. Personal information will only be used to contact you if you indicate (at the end of the survey) that you would like to participate further and offer your contact details.</w:t>
      </w:r>
    </w:p>
    <w:p w14:paraId="09996B49" w14:textId="77777777" w:rsidR="002041EC" w:rsidRPr="002041EC" w:rsidRDefault="002041EC" w:rsidP="002041EC">
      <w:pPr>
        <w:pStyle w:val="NoSpacing"/>
      </w:pPr>
      <w:r w:rsidRPr="002041EC">
        <w:t>For users of the Code, the survey has the following sections:</w:t>
      </w:r>
    </w:p>
    <w:p w14:paraId="5DB5786E" w14:textId="11E7E984" w:rsidR="002041EC" w:rsidRPr="002041EC" w:rsidRDefault="002041EC" w:rsidP="002041EC">
      <w:pPr>
        <w:pStyle w:val="NoSpacing"/>
        <w:numPr>
          <w:ilvl w:val="0"/>
          <w:numId w:val="20"/>
        </w:numPr>
      </w:pPr>
      <w:r w:rsidRPr="002041EC">
        <w:t>About you and your organisation</w:t>
      </w:r>
    </w:p>
    <w:p w14:paraId="15D9F48C" w14:textId="7E5A32D5" w:rsidR="002041EC" w:rsidRPr="002041EC" w:rsidRDefault="002041EC" w:rsidP="002041EC">
      <w:pPr>
        <w:pStyle w:val="NoSpacing"/>
        <w:numPr>
          <w:ilvl w:val="0"/>
          <w:numId w:val="20"/>
        </w:numPr>
      </w:pPr>
      <w:r w:rsidRPr="002041EC">
        <w:t>Using the Code</w:t>
      </w:r>
    </w:p>
    <w:p w14:paraId="65875781" w14:textId="17E32176" w:rsidR="002041EC" w:rsidRPr="002041EC" w:rsidRDefault="002041EC" w:rsidP="002041EC">
      <w:pPr>
        <w:pStyle w:val="NoSpacing"/>
        <w:numPr>
          <w:ilvl w:val="0"/>
          <w:numId w:val="20"/>
        </w:numPr>
      </w:pPr>
      <w:r w:rsidRPr="002041EC">
        <w:t>Evolving the principles of the Code*</w:t>
      </w:r>
    </w:p>
    <w:p w14:paraId="1434D5FE" w14:textId="4B42C320" w:rsidR="002041EC" w:rsidRPr="002041EC" w:rsidRDefault="002041EC" w:rsidP="002041EC">
      <w:pPr>
        <w:pStyle w:val="NoSpacing"/>
        <w:numPr>
          <w:ilvl w:val="0"/>
          <w:numId w:val="20"/>
        </w:numPr>
      </w:pPr>
      <w:r w:rsidRPr="002041EC">
        <w:t>Outcomes and recommended practice*</w:t>
      </w:r>
    </w:p>
    <w:p w14:paraId="4A023ADA" w14:textId="0BDF1536" w:rsidR="002041EC" w:rsidRPr="002041EC" w:rsidRDefault="002041EC" w:rsidP="002041EC">
      <w:pPr>
        <w:pStyle w:val="NoSpacing"/>
        <w:numPr>
          <w:ilvl w:val="0"/>
          <w:numId w:val="20"/>
        </w:numPr>
      </w:pPr>
      <w:r w:rsidRPr="002041EC">
        <w:t>Accessibility of the Code*</w:t>
      </w:r>
    </w:p>
    <w:p w14:paraId="5298A545" w14:textId="702A40C0" w:rsidR="002041EC" w:rsidRPr="002041EC" w:rsidRDefault="002041EC" w:rsidP="002041EC">
      <w:pPr>
        <w:pStyle w:val="NoSpacing"/>
        <w:numPr>
          <w:ilvl w:val="0"/>
          <w:numId w:val="20"/>
        </w:numPr>
      </w:pPr>
      <w:r w:rsidRPr="002041EC">
        <w:t>Barriers</w:t>
      </w:r>
    </w:p>
    <w:p w14:paraId="45092D5F" w14:textId="70D371EC" w:rsidR="002041EC" w:rsidRPr="002041EC" w:rsidRDefault="002041EC" w:rsidP="002041EC">
      <w:pPr>
        <w:pStyle w:val="NoSpacing"/>
        <w:numPr>
          <w:ilvl w:val="0"/>
          <w:numId w:val="20"/>
        </w:numPr>
      </w:pPr>
      <w:r w:rsidRPr="002041EC">
        <w:t>Sustainability of the Code</w:t>
      </w:r>
    </w:p>
    <w:p w14:paraId="0435BD4E" w14:textId="53BBF771" w:rsidR="002041EC" w:rsidRPr="002041EC" w:rsidRDefault="002041EC" w:rsidP="002041EC">
      <w:pPr>
        <w:pStyle w:val="NoSpacing"/>
        <w:numPr>
          <w:ilvl w:val="0"/>
          <w:numId w:val="20"/>
        </w:numPr>
      </w:pPr>
      <w:r w:rsidRPr="002041EC">
        <w:t>General feedback</w:t>
      </w:r>
    </w:p>
    <w:p w14:paraId="1CAC1428" w14:textId="77777777" w:rsidR="002041EC" w:rsidRDefault="002041EC" w:rsidP="002041EC">
      <w:pPr>
        <w:pStyle w:val="NoSpacing"/>
      </w:pPr>
      <w:r w:rsidRPr="002041EC">
        <w:t>*Respondents who do not use the Code will not have to respond to these sections.</w:t>
      </w:r>
    </w:p>
    <w:p w14:paraId="20516963" w14:textId="71BABDAC" w:rsidR="003B5DD5" w:rsidRDefault="003B5DD5" w:rsidP="003B5DD5">
      <w:pPr>
        <w:pStyle w:val="Heading2"/>
      </w:pPr>
      <w:r>
        <w:t>How to take part</w:t>
      </w:r>
    </w:p>
    <w:p w14:paraId="74EE8C09" w14:textId="602DF45C" w:rsidR="00E87A01" w:rsidRPr="00C40376" w:rsidRDefault="008A6340" w:rsidP="002041EC">
      <w:pPr>
        <w:pStyle w:val="NoSpacing"/>
        <w:rPr>
          <w:sz w:val="24"/>
          <w:szCs w:val="28"/>
        </w:rPr>
      </w:pPr>
      <w:hyperlink r:id="rId10" w:history="1">
        <w:r w:rsidR="00E87A01" w:rsidRPr="00C40376">
          <w:rPr>
            <w:rStyle w:val="Hyperlink"/>
            <w:b/>
            <w:bCs/>
            <w:sz w:val="24"/>
            <w:szCs w:val="28"/>
          </w:rPr>
          <w:t>Complete the online survey</w:t>
        </w:r>
      </w:hyperlink>
    </w:p>
    <w:p w14:paraId="108E0C90" w14:textId="695C1D9A" w:rsidR="002041EC" w:rsidRDefault="001D1BDF" w:rsidP="002041EC">
      <w:pPr>
        <w:pStyle w:val="NoSpacing"/>
      </w:pPr>
      <w:r>
        <w:t>The deadline to</w:t>
      </w:r>
      <w:r w:rsidR="002041EC" w:rsidRPr="002041EC">
        <w:t xml:space="preserve"> complete </w:t>
      </w:r>
      <w:r w:rsidR="00730918">
        <w:t>the</w:t>
      </w:r>
      <w:r w:rsidR="002041EC" w:rsidRPr="002041EC">
        <w:t xml:space="preserve"> survey </w:t>
      </w:r>
      <w:r>
        <w:t>is</w:t>
      </w:r>
      <w:r w:rsidR="002041EC" w:rsidRPr="002041EC">
        <w:t xml:space="preserve"> </w:t>
      </w:r>
      <w:r w:rsidR="002041EC" w:rsidRPr="002041EC">
        <w:rPr>
          <w:b/>
          <w:bCs/>
        </w:rPr>
        <w:t>11th August 2024</w:t>
      </w:r>
      <w:r w:rsidR="002041EC" w:rsidRPr="002041EC">
        <w:t>.</w:t>
      </w:r>
    </w:p>
    <w:p w14:paraId="67AAD85D" w14:textId="3BFAE2FD" w:rsidR="001D1BDF" w:rsidRPr="002041EC" w:rsidRDefault="001D1BDF" w:rsidP="002041EC">
      <w:pPr>
        <w:pStyle w:val="NoSpacing"/>
      </w:pPr>
      <w:r w:rsidRPr="002041EC">
        <w:t xml:space="preserve">We estimate </w:t>
      </w:r>
      <w:r>
        <w:t>it will take</w:t>
      </w:r>
      <w:r w:rsidRPr="002041EC">
        <w:t xml:space="preserve"> no more than 30 minutes. </w:t>
      </w:r>
      <w:r w:rsidRPr="008A6340">
        <w:rPr>
          <w:b/>
          <w:bCs/>
        </w:rPr>
        <w:t>There is no option to save responses and return to the survey</w:t>
      </w:r>
      <w:r>
        <w:t>. W</w:t>
      </w:r>
      <w:r w:rsidRPr="002041EC">
        <w:t xml:space="preserve">hen you </w:t>
      </w:r>
      <w:r>
        <w:t>start</w:t>
      </w:r>
      <w:r>
        <w:t>,</w:t>
      </w:r>
      <w:r>
        <w:t xml:space="preserve"> you’ll need </w:t>
      </w:r>
      <w:r w:rsidRPr="002041EC">
        <w:t>to complete it in one sitting.</w:t>
      </w:r>
      <w:r w:rsidR="004F6868">
        <w:t xml:space="preserve"> We’ve included the survey questions below so you can prepare your answers</w:t>
      </w:r>
      <w:r w:rsidR="00742E39">
        <w:t>.</w:t>
      </w:r>
    </w:p>
    <w:p w14:paraId="6232AF88" w14:textId="18A4F156" w:rsidR="002041EC" w:rsidRPr="002041EC" w:rsidRDefault="002041EC" w:rsidP="002041EC">
      <w:pPr>
        <w:pStyle w:val="NoSpacing"/>
      </w:pPr>
      <w:r w:rsidRPr="002041EC">
        <w:lastRenderedPageBreak/>
        <w:t>When you finish the survey, you must click ‘submit’ to send us your response.</w:t>
      </w:r>
    </w:p>
    <w:p w14:paraId="673AE780" w14:textId="22E2E28C" w:rsidR="007963B4" w:rsidRDefault="002041EC" w:rsidP="007963B4">
      <w:pPr>
        <w:pStyle w:val="NoSpacing"/>
      </w:pPr>
      <w:r w:rsidRPr="002041EC">
        <w:t xml:space="preserve">If you have any technical issues with the survey or questions, contact </w:t>
      </w:r>
      <w:hyperlink r:id="rId11" w:history="1">
        <w:r w:rsidRPr="007063A5">
          <w:rPr>
            <w:rStyle w:val="Hyperlink"/>
          </w:rPr>
          <w:t>charitygovernancecode@ncvo.org.uk</w:t>
        </w:r>
      </w:hyperlink>
      <w:r w:rsidRPr="002041EC">
        <w:t>.</w:t>
      </w:r>
    </w:p>
    <w:p w14:paraId="1C39BBE6" w14:textId="77777777" w:rsidR="00C40376" w:rsidRDefault="00C40376" w:rsidP="007963B4">
      <w:pPr>
        <w:pStyle w:val="NoSpacing"/>
      </w:pPr>
    </w:p>
    <w:p w14:paraId="1FA0D87A" w14:textId="780B8E96" w:rsidR="002041EC" w:rsidRPr="002041EC" w:rsidRDefault="002041EC" w:rsidP="002041EC">
      <w:pPr>
        <w:pStyle w:val="Heading1"/>
      </w:pPr>
      <w:r w:rsidRPr="002041EC">
        <w:t>Survey questions</w:t>
      </w:r>
    </w:p>
    <w:p w14:paraId="4C7447E3" w14:textId="166C3887" w:rsidR="00D10F5C" w:rsidRDefault="00D10F5C" w:rsidP="00D10F5C">
      <w:pPr>
        <w:pStyle w:val="ListParagraph"/>
        <w:numPr>
          <w:ilvl w:val="0"/>
          <w:numId w:val="1"/>
        </w:numPr>
      </w:pPr>
      <w:r w:rsidRPr="00E51F61">
        <w:t>Name of your organisation or association</w:t>
      </w:r>
    </w:p>
    <w:p w14:paraId="5E419EC6" w14:textId="352AD3E7" w:rsidR="00E51F61" w:rsidRPr="00E51F61" w:rsidRDefault="00E51F61" w:rsidP="002041EC">
      <w:pPr>
        <w:pStyle w:val="Heading2"/>
      </w:pPr>
      <w:r w:rsidRPr="00E51F61">
        <w:t>About you and your organisation</w:t>
      </w:r>
    </w:p>
    <w:p w14:paraId="250E07B6" w14:textId="0A1C1ECC" w:rsidR="00D10F5C" w:rsidRPr="00E51F61" w:rsidRDefault="00D10F5C" w:rsidP="00D10F5C">
      <w:pPr>
        <w:pStyle w:val="ListParagraph"/>
        <w:numPr>
          <w:ilvl w:val="0"/>
          <w:numId w:val="1"/>
        </w:numPr>
      </w:pPr>
      <w:r w:rsidRPr="00E51F61">
        <w:t>Are you responding on behalf of an organisation?</w:t>
      </w:r>
    </w:p>
    <w:p w14:paraId="7D5B083E" w14:textId="48095E28" w:rsidR="00D10F5C" w:rsidRPr="00E51F61" w:rsidRDefault="00D10F5C" w:rsidP="00D10F5C">
      <w:pPr>
        <w:pStyle w:val="ListParagraph"/>
        <w:numPr>
          <w:ilvl w:val="1"/>
          <w:numId w:val="2"/>
        </w:numPr>
      </w:pPr>
      <w:r w:rsidRPr="00E51F61">
        <w:t>Yes</w:t>
      </w:r>
    </w:p>
    <w:p w14:paraId="7F4423CC" w14:textId="576B63B4" w:rsidR="00D10F5C" w:rsidRPr="00E51F61" w:rsidRDefault="00D10F5C" w:rsidP="008C58DD">
      <w:pPr>
        <w:pStyle w:val="ListParagraph"/>
        <w:numPr>
          <w:ilvl w:val="1"/>
          <w:numId w:val="2"/>
        </w:numPr>
        <w:ind w:left="1434" w:hanging="357"/>
        <w:contextualSpacing w:val="0"/>
      </w:pPr>
      <w:r w:rsidRPr="00E51F61">
        <w:t>No</w:t>
      </w:r>
    </w:p>
    <w:p w14:paraId="44215F70" w14:textId="3A6BD222" w:rsidR="00D10F5C" w:rsidRPr="00E51F61" w:rsidRDefault="00E51F61" w:rsidP="008C58DD">
      <w:pPr>
        <w:pStyle w:val="ListParagraph"/>
        <w:numPr>
          <w:ilvl w:val="0"/>
          <w:numId w:val="1"/>
        </w:numPr>
        <w:spacing w:after="0"/>
        <w:ind w:left="714" w:hanging="357"/>
        <w:contextualSpacing w:val="0"/>
      </w:pPr>
      <w:r w:rsidRPr="00E51F61">
        <w:t>What best describes the organisation you are representing?</w:t>
      </w:r>
    </w:p>
    <w:p w14:paraId="3FCCC5C5" w14:textId="627A6B24" w:rsidR="00E51F61" w:rsidRPr="00E51F61" w:rsidRDefault="00E51F61" w:rsidP="00E51F61">
      <w:pPr>
        <w:pStyle w:val="ListParagraph"/>
        <w:numPr>
          <w:ilvl w:val="1"/>
          <w:numId w:val="10"/>
        </w:numPr>
      </w:pPr>
      <w:r w:rsidRPr="00E51F61">
        <w:t>Charity</w:t>
      </w:r>
    </w:p>
    <w:p w14:paraId="2ED6A9E6" w14:textId="69B5EB40" w:rsidR="00E51F61" w:rsidRPr="00E51F61" w:rsidRDefault="00E51F61" w:rsidP="00E51F61">
      <w:pPr>
        <w:pStyle w:val="ListParagraph"/>
        <w:numPr>
          <w:ilvl w:val="1"/>
          <w:numId w:val="10"/>
        </w:numPr>
      </w:pPr>
      <w:r w:rsidRPr="00E51F61">
        <w:t>Social enterprise</w:t>
      </w:r>
    </w:p>
    <w:p w14:paraId="6DB5ECF8" w14:textId="3253CFC7" w:rsidR="00E51F61" w:rsidRPr="00E51F61" w:rsidRDefault="00E51F61" w:rsidP="00E51F61">
      <w:pPr>
        <w:pStyle w:val="ListParagraph"/>
        <w:numPr>
          <w:ilvl w:val="1"/>
          <w:numId w:val="10"/>
        </w:numPr>
      </w:pPr>
      <w:r w:rsidRPr="00E51F61">
        <w:t>Infrastructure body</w:t>
      </w:r>
    </w:p>
    <w:p w14:paraId="75D23BAE" w14:textId="394A7461" w:rsidR="00E51F61" w:rsidRDefault="00E51F61" w:rsidP="008C58DD">
      <w:pPr>
        <w:pStyle w:val="ListParagraph"/>
        <w:numPr>
          <w:ilvl w:val="1"/>
          <w:numId w:val="2"/>
        </w:numPr>
        <w:ind w:left="1434" w:hanging="357"/>
        <w:contextualSpacing w:val="0"/>
      </w:pPr>
      <w:r w:rsidRPr="00E51F61">
        <w:t>Other (please specify)</w:t>
      </w:r>
    </w:p>
    <w:p w14:paraId="05494ADF" w14:textId="4FBE6184" w:rsidR="00E51F61" w:rsidRDefault="00E51F61" w:rsidP="00E51F61">
      <w:pPr>
        <w:pStyle w:val="ListParagraph"/>
        <w:numPr>
          <w:ilvl w:val="0"/>
          <w:numId w:val="1"/>
        </w:numPr>
      </w:pPr>
      <w:r>
        <w:t>What is the annual income of your organisation?</w:t>
      </w:r>
    </w:p>
    <w:p w14:paraId="5A52DD44" w14:textId="2821218C" w:rsidR="00E51F61" w:rsidRDefault="00E51F61" w:rsidP="00E51F61">
      <w:pPr>
        <w:pStyle w:val="ListParagraph"/>
        <w:numPr>
          <w:ilvl w:val="1"/>
          <w:numId w:val="9"/>
        </w:numPr>
      </w:pPr>
      <w:r>
        <w:t>Less than £10K</w:t>
      </w:r>
    </w:p>
    <w:p w14:paraId="1CD21BCE" w14:textId="51A3F502" w:rsidR="00E51F61" w:rsidRDefault="00E51F61" w:rsidP="00E51F61">
      <w:pPr>
        <w:pStyle w:val="ListParagraph"/>
        <w:numPr>
          <w:ilvl w:val="1"/>
          <w:numId w:val="9"/>
        </w:numPr>
      </w:pPr>
      <w:r>
        <w:t>£10k-£100k</w:t>
      </w:r>
    </w:p>
    <w:p w14:paraId="564BB344" w14:textId="533050AB" w:rsidR="00E51F61" w:rsidRDefault="00E51F61" w:rsidP="00E51F61">
      <w:pPr>
        <w:pStyle w:val="ListParagraph"/>
        <w:numPr>
          <w:ilvl w:val="1"/>
          <w:numId w:val="9"/>
        </w:numPr>
      </w:pPr>
      <w:r>
        <w:t>£100k-£1M</w:t>
      </w:r>
    </w:p>
    <w:p w14:paraId="5C39FBDB" w14:textId="1BCD7015" w:rsidR="00E51F61" w:rsidRDefault="00E51F61" w:rsidP="00E51F61">
      <w:pPr>
        <w:pStyle w:val="ListParagraph"/>
        <w:numPr>
          <w:ilvl w:val="1"/>
          <w:numId w:val="9"/>
        </w:numPr>
      </w:pPr>
      <w:r>
        <w:t>£1M-£10M</w:t>
      </w:r>
    </w:p>
    <w:p w14:paraId="5B3EF462" w14:textId="7FFBD4D5" w:rsidR="00E51F61" w:rsidRDefault="00E51F61" w:rsidP="00E51F61">
      <w:pPr>
        <w:pStyle w:val="ListParagraph"/>
        <w:numPr>
          <w:ilvl w:val="1"/>
          <w:numId w:val="9"/>
        </w:numPr>
      </w:pPr>
      <w:r>
        <w:t>£10M-£100M</w:t>
      </w:r>
    </w:p>
    <w:p w14:paraId="3899E40E" w14:textId="7AACA71A" w:rsidR="00E51F61" w:rsidRDefault="00E51F61" w:rsidP="008C58DD">
      <w:pPr>
        <w:pStyle w:val="ListParagraph"/>
        <w:numPr>
          <w:ilvl w:val="1"/>
          <w:numId w:val="2"/>
        </w:numPr>
        <w:ind w:left="1434" w:hanging="357"/>
        <w:contextualSpacing w:val="0"/>
      </w:pPr>
      <w:r>
        <w:t>More than £100M</w:t>
      </w:r>
    </w:p>
    <w:p w14:paraId="0DD744EA" w14:textId="72CE4840" w:rsidR="00E51F61" w:rsidRDefault="00E51F61" w:rsidP="00E51F61">
      <w:pPr>
        <w:pStyle w:val="ListParagraph"/>
        <w:numPr>
          <w:ilvl w:val="0"/>
          <w:numId w:val="1"/>
        </w:numPr>
      </w:pPr>
      <w:r>
        <w:t>What best describes your role in the organisation you represent?</w:t>
      </w:r>
    </w:p>
    <w:p w14:paraId="40CA100C" w14:textId="180B1CA8" w:rsidR="00E51F61" w:rsidRDefault="00E51F61" w:rsidP="00E51F61">
      <w:pPr>
        <w:pStyle w:val="ListParagraph"/>
        <w:numPr>
          <w:ilvl w:val="1"/>
          <w:numId w:val="8"/>
        </w:numPr>
      </w:pPr>
      <w:r>
        <w:t>Chair of Trustee Board</w:t>
      </w:r>
    </w:p>
    <w:p w14:paraId="114AF499" w14:textId="37970099" w:rsidR="00E51F61" w:rsidRDefault="00E51F61" w:rsidP="00E51F61">
      <w:pPr>
        <w:pStyle w:val="ListParagraph"/>
        <w:numPr>
          <w:ilvl w:val="1"/>
          <w:numId w:val="8"/>
        </w:numPr>
      </w:pPr>
      <w:r>
        <w:t>Trustee</w:t>
      </w:r>
    </w:p>
    <w:p w14:paraId="64414DEB" w14:textId="46BB32DA" w:rsidR="00E51F61" w:rsidRDefault="00E51F61" w:rsidP="00E51F61">
      <w:pPr>
        <w:pStyle w:val="ListParagraph"/>
        <w:numPr>
          <w:ilvl w:val="1"/>
          <w:numId w:val="8"/>
        </w:numPr>
      </w:pPr>
      <w:r>
        <w:t>Trustee secretary</w:t>
      </w:r>
    </w:p>
    <w:p w14:paraId="492DE770" w14:textId="6509FCD6" w:rsidR="00E51F61" w:rsidRDefault="00E51F61" w:rsidP="00E51F61">
      <w:pPr>
        <w:pStyle w:val="ListParagraph"/>
        <w:numPr>
          <w:ilvl w:val="1"/>
          <w:numId w:val="8"/>
        </w:numPr>
      </w:pPr>
      <w:r>
        <w:t>Governance staff lead</w:t>
      </w:r>
    </w:p>
    <w:p w14:paraId="62BCC14D" w14:textId="34257AD0" w:rsidR="00E51F61" w:rsidRDefault="00E51F61" w:rsidP="00E51F61">
      <w:pPr>
        <w:pStyle w:val="ListParagraph"/>
        <w:numPr>
          <w:ilvl w:val="1"/>
          <w:numId w:val="8"/>
        </w:numPr>
      </w:pPr>
      <w:r>
        <w:t>Independent company secretary</w:t>
      </w:r>
    </w:p>
    <w:p w14:paraId="23151616" w14:textId="11D201B3" w:rsidR="00E51F61" w:rsidRDefault="00E51F61" w:rsidP="00E51F61">
      <w:pPr>
        <w:pStyle w:val="ListParagraph"/>
        <w:numPr>
          <w:ilvl w:val="1"/>
          <w:numId w:val="8"/>
        </w:numPr>
      </w:pPr>
      <w:r>
        <w:t>CEO</w:t>
      </w:r>
    </w:p>
    <w:p w14:paraId="1CBACC27" w14:textId="10A53C56" w:rsidR="00E51F61" w:rsidRDefault="00E51F61" w:rsidP="00E51F61">
      <w:pPr>
        <w:pStyle w:val="ListParagraph"/>
        <w:numPr>
          <w:ilvl w:val="1"/>
          <w:numId w:val="8"/>
        </w:numPr>
      </w:pPr>
      <w:r>
        <w:t>Senior Manager (not CEO)</w:t>
      </w:r>
    </w:p>
    <w:p w14:paraId="0F1CA534" w14:textId="72A70731" w:rsidR="00E51F61" w:rsidRDefault="00E51F61" w:rsidP="00E51F61">
      <w:pPr>
        <w:pStyle w:val="ListParagraph"/>
        <w:numPr>
          <w:ilvl w:val="1"/>
          <w:numId w:val="8"/>
        </w:numPr>
      </w:pPr>
      <w:r>
        <w:t>Other (please specify)</w:t>
      </w:r>
    </w:p>
    <w:p w14:paraId="4E98BFBF" w14:textId="3AC8265C" w:rsidR="00E51F61" w:rsidRPr="00E51F61" w:rsidRDefault="00E51F61" w:rsidP="008C58DD">
      <w:pPr>
        <w:pStyle w:val="Heading2"/>
        <w:rPr>
          <w:b w:val="0"/>
          <w:bCs/>
          <w:color w:val="FF0000"/>
        </w:rPr>
      </w:pPr>
      <w:r w:rsidRPr="008C58DD">
        <w:t>Using the Code</w:t>
      </w:r>
    </w:p>
    <w:p w14:paraId="72D322C8" w14:textId="4050D3D7" w:rsidR="00E51F61" w:rsidRDefault="00E51F61" w:rsidP="00E51F61">
      <w:pPr>
        <w:pStyle w:val="ListParagraph"/>
        <w:numPr>
          <w:ilvl w:val="0"/>
          <w:numId w:val="1"/>
        </w:numPr>
      </w:pPr>
      <w:r>
        <w:t>Do you currently use the Charity Governance Code?</w:t>
      </w:r>
    </w:p>
    <w:p w14:paraId="37D329B1" w14:textId="0267F496" w:rsidR="00E51F61" w:rsidRDefault="00E51F61" w:rsidP="00E51F61">
      <w:pPr>
        <w:pStyle w:val="ListParagraph"/>
        <w:numPr>
          <w:ilvl w:val="1"/>
          <w:numId w:val="7"/>
        </w:numPr>
      </w:pPr>
      <w:r>
        <w:t>Yes, we have used the Code in the last year</w:t>
      </w:r>
    </w:p>
    <w:p w14:paraId="630CBE39" w14:textId="0AE8072D" w:rsidR="00E51F61" w:rsidRDefault="00E51F61" w:rsidP="00E51F61">
      <w:pPr>
        <w:pStyle w:val="ListParagraph"/>
        <w:numPr>
          <w:ilvl w:val="1"/>
          <w:numId w:val="7"/>
        </w:numPr>
      </w:pPr>
      <w:r>
        <w:t>Yes, we have used the Code in the last three years</w:t>
      </w:r>
    </w:p>
    <w:p w14:paraId="5D4D5592" w14:textId="0D6EBE07" w:rsidR="00E51F61" w:rsidRDefault="00E51F61" w:rsidP="00E51F61">
      <w:pPr>
        <w:pStyle w:val="ListParagraph"/>
        <w:numPr>
          <w:ilvl w:val="1"/>
          <w:numId w:val="7"/>
        </w:numPr>
      </w:pPr>
      <w:r>
        <w:lastRenderedPageBreak/>
        <w:t>Yes, we have used the Code but not for over three years</w:t>
      </w:r>
    </w:p>
    <w:p w14:paraId="09C57F7E" w14:textId="59DADA60" w:rsidR="00E51F61" w:rsidRPr="008A3854" w:rsidRDefault="00E51F61" w:rsidP="00E51F61">
      <w:pPr>
        <w:pStyle w:val="ListParagraph"/>
        <w:numPr>
          <w:ilvl w:val="1"/>
          <w:numId w:val="7"/>
        </w:numPr>
      </w:pPr>
      <w:r>
        <w:t>No</w:t>
      </w:r>
      <w:r w:rsidR="008A3854">
        <w:t xml:space="preserve"> </w:t>
      </w:r>
    </w:p>
    <w:p w14:paraId="45361AEE" w14:textId="1A3B8603" w:rsidR="008C58DD" w:rsidRPr="008C58DD" w:rsidRDefault="008A3854" w:rsidP="008A3854">
      <w:r w:rsidRPr="008C58DD">
        <w:t>(Non-Users are redirected to question 21)</w:t>
      </w:r>
    </w:p>
    <w:p w14:paraId="4369EC8D" w14:textId="1DAB5A12" w:rsidR="00E51F61" w:rsidRDefault="00E51F61" w:rsidP="00E51F61">
      <w:pPr>
        <w:pStyle w:val="ListParagraph"/>
        <w:numPr>
          <w:ilvl w:val="0"/>
          <w:numId w:val="1"/>
        </w:numPr>
      </w:pPr>
      <w:r>
        <w:t>How satisfied are you with the current version of the Charity Governance Code?</w:t>
      </w:r>
    </w:p>
    <w:p w14:paraId="2DFFAC11" w14:textId="66AEDC18" w:rsidR="00E51F61" w:rsidRDefault="00E51F61" w:rsidP="00E51F61">
      <w:pPr>
        <w:pStyle w:val="ListParagraph"/>
        <w:numPr>
          <w:ilvl w:val="1"/>
          <w:numId w:val="6"/>
        </w:numPr>
      </w:pPr>
      <w:r>
        <w:t>Very satisfied</w:t>
      </w:r>
    </w:p>
    <w:p w14:paraId="5A829B56" w14:textId="3CCD3D08" w:rsidR="00E51F61" w:rsidRDefault="00E51F61" w:rsidP="00E51F61">
      <w:pPr>
        <w:pStyle w:val="ListParagraph"/>
        <w:numPr>
          <w:ilvl w:val="1"/>
          <w:numId w:val="6"/>
        </w:numPr>
      </w:pPr>
      <w:r>
        <w:t>Somewhat satisfied</w:t>
      </w:r>
    </w:p>
    <w:p w14:paraId="480956C9" w14:textId="5B8A6CCF" w:rsidR="00E51F61" w:rsidRDefault="00E51F61" w:rsidP="00E51F61">
      <w:pPr>
        <w:pStyle w:val="ListParagraph"/>
        <w:numPr>
          <w:ilvl w:val="1"/>
          <w:numId w:val="6"/>
        </w:numPr>
      </w:pPr>
      <w:r>
        <w:t>Somewhat dissatisfied</w:t>
      </w:r>
    </w:p>
    <w:p w14:paraId="245D6AF8" w14:textId="35470935" w:rsidR="00E51F61" w:rsidRDefault="00E51F61" w:rsidP="008C58DD">
      <w:pPr>
        <w:pStyle w:val="ListParagraph"/>
        <w:numPr>
          <w:ilvl w:val="1"/>
          <w:numId w:val="2"/>
        </w:numPr>
        <w:ind w:left="1434" w:hanging="357"/>
        <w:contextualSpacing w:val="0"/>
      </w:pPr>
      <w:r>
        <w:t>Very dissatisfied</w:t>
      </w:r>
    </w:p>
    <w:p w14:paraId="1EEFA0BC" w14:textId="7AC50BBF" w:rsidR="00E51F61" w:rsidRDefault="00E51F61" w:rsidP="00E51F61">
      <w:pPr>
        <w:pStyle w:val="ListParagraph"/>
        <w:numPr>
          <w:ilvl w:val="0"/>
          <w:numId w:val="1"/>
        </w:numPr>
      </w:pPr>
      <w:r>
        <w:t>The Code is designed as a tool for continuous improvement. To what extent would you describe the principles, outcomes and practice in the Code as stretching?</w:t>
      </w:r>
    </w:p>
    <w:p w14:paraId="4906BEC1" w14:textId="60BBD215" w:rsidR="00E51F61" w:rsidRDefault="00E51F61" w:rsidP="00E51F61">
      <w:pPr>
        <w:pStyle w:val="ListParagraph"/>
        <w:numPr>
          <w:ilvl w:val="1"/>
          <w:numId w:val="5"/>
        </w:numPr>
      </w:pPr>
      <w:r>
        <w:t>Very stretching</w:t>
      </w:r>
    </w:p>
    <w:p w14:paraId="1BBA6D39" w14:textId="0F3E2C97" w:rsidR="00E51F61" w:rsidRDefault="00E51F61" w:rsidP="00E51F61">
      <w:pPr>
        <w:pStyle w:val="ListParagraph"/>
        <w:numPr>
          <w:ilvl w:val="1"/>
          <w:numId w:val="5"/>
        </w:numPr>
      </w:pPr>
      <w:r>
        <w:t>Somewhat stretching</w:t>
      </w:r>
    </w:p>
    <w:p w14:paraId="687CD57F" w14:textId="5DD0BC5C" w:rsidR="00E51F61" w:rsidRDefault="00E51F61" w:rsidP="00E51F61">
      <w:pPr>
        <w:pStyle w:val="ListParagraph"/>
        <w:numPr>
          <w:ilvl w:val="1"/>
          <w:numId w:val="5"/>
        </w:numPr>
      </w:pPr>
      <w:r>
        <w:t>Somewhat easy</w:t>
      </w:r>
    </w:p>
    <w:p w14:paraId="705DA6BB" w14:textId="703453C7" w:rsidR="00E51F61" w:rsidRDefault="00E51F61" w:rsidP="008C58DD">
      <w:pPr>
        <w:pStyle w:val="ListParagraph"/>
        <w:numPr>
          <w:ilvl w:val="1"/>
          <w:numId w:val="2"/>
        </w:numPr>
        <w:ind w:left="1434" w:hanging="357"/>
        <w:contextualSpacing w:val="0"/>
      </w:pPr>
      <w:r>
        <w:t>Very easy</w:t>
      </w:r>
    </w:p>
    <w:p w14:paraId="369D3C0A" w14:textId="571AC818" w:rsidR="00E51F61" w:rsidRDefault="00E51F61" w:rsidP="00E51F61">
      <w:pPr>
        <w:pStyle w:val="ListParagraph"/>
        <w:numPr>
          <w:ilvl w:val="0"/>
          <w:numId w:val="1"/>
        </w:numPr>
      </w:pPr>
      <w:r>
        <w:t>How difficult have you found it to implement the Code?</w:t>
      </w:r>
    </w:p>
    <w:p w14:paraId="15BECD81" w14:textId="7D77D02D" w:rsidR="00E51F61" w:rsidRDefault="00E51F61" w:rsidP="00E51F61">
      <w:pPr>
        <w:pStyle w:val="ListParagraph"/>
        <w:numPr>
          <w:ilvl w:val="1"/>
          <w:numId w:val="4"/>
        </w:numPr>
      </w:pPr>
      <w:r>
        <w:t>Very difficult</w:t>
      </w:r>
    </w:p>
    <w:p w14:paraId="08ED547C" w14:textId="17118653" w:rsidR="00E51F61" w:rsidRDefault="00E51F61" w:rsidP="00E51F61">
      <w:pPr>
        <w:pStyle w:val="ListParagraph"/>
        <w:numPr>
          <w:ilvl w:val="1"/>
          <w:numId w:val="4"/>
        </w:numPr>
      </w:pPr>
      <w:r>
        <w:t>Somewhat difficult</w:t>
      </w:r>
    </w:p>
    <w:p w14:paraId="380E7DCB" w14:textId="3894E05E" w:rsidR="00E51F61" w:rsidRDefault="00E51F61" w:rsidP="00E51F61">
      <w:pPr>
        <w:pStyle w:val="ListParagraph"/>
        <w:numPr>
          <w:ilvl w:val="1"/>
          <w:numId w:val="4"/>
        </w:numPr>
      </w:pPr>
      <w:r>
        <w:t>Manageable</w:t>
      </w:r>
    </w:p>
    <w:p w14:paraId="682420D1" w14:textId="781B52F9" w:rsidR="00E51F61" w:rsidRDefault="00E51F61" w:rsidP="00E51F61">
      <w:pPr>
        <w:pStyle w:val="ListParagraph"/>
        <w:numPr>
          <w:ilvl w:val="1"/>
          <w:numId w:val="4"/>
        </w:numPr>
      </w:pPr>
      <w:r>
        <w:t>Somewhat easy</w:t>
      </w:r>
    </w:p>
    <w:p w14:paraId="1ADD5C0F" w14:textId="7E59FB22" w:rsidR="00E51F61" w:rsidRPr="008C58DD" w:rsidRDefault="00E51F61" w:rsidP="008C58DD">
      <w:pPr>
        <w:pStyle w:val="ListParagraph"/>
        <w:numPr>
          <w:ilvl w:val="1"/>
          <w:numId w:val="2"/>
        </w:numPr>
        <w:ind w:left="1434" w:hanging="357"/>
        <w:contextualSpacing w:val="0"/>
      </w:pPr>
      <w:r w:rsidRPr="008C58DD">
        <w:t>Very easy</w:t>
      </w:r>
    </w:p>
    <w:p w14:paraId="44C4B9F4" w14:textId="507389B8" w:rsidR="00E51F61" w:rsidRPr="00E51F61" w:rsidRDefault="00E51F61" w:rsidP="00E51F61">
      <w:pPr>
        <w:pStyle w:val="ListParagraph"/>
        <w:numPr>
          <w:ilvl w:val="0"/>
          <w:numId w:val="1"/>
        </w:numPr>
        <w:rPr>
          <w:rStyle w:val="Emphasis"/>
          <w:i w:val="0"/>
          <w:iCs w:val="0"/>
        </w:rPr>
      </w:pPr>
      <w:r>
        <w:t xml:space="preserve">We want to explore ways of demonstrating the value of the Code. Would your organisation be willing annually to declare whether you use this Code? </w:t>
      </w:r>
      <w:r>
        <w:br/>
      </w:r>
      <w:r w:rsidRPr="007D5DFB">
        <w:rPr>
          <w:rStyle w:val="Emphasis"/>
          <w:i w:val="0"/>
          <w:iCs w:val="0"/>
        </w:rPr>
        <w:t>(e.g. stated in your Annual Report, as part of the return to the Charity Commission, or through your audit)</w:t>
      </w:r>
    </w:p>
    <w:p w14:paraId="45C80AFE" w14:textId="39EC8988" w:rsidR="00E51F61" w:rsidRDefault="00E51F61" w:rsidP="00E51F61">
      <w:pPr>
        <w:pStyle w:val="ListParagraph"/>
        <w:numPr>
          <w:ilvl w:val="1"/>
          <w:numId w:val="3"/>
        </w:numPr>
        <w:rPr>
          <w:rStyle w:val="Emphasis"/>
          <w:i w:val="0"/>
          <w:iCs w:val="0"/>
        </w:rPr>
      </w:pPr>
      <w:r>
        <w:rPr>
          <w:rStyle w:val="Emphasis"/>
          <w:i w:val="0"/>
          <w:iCs w:val="0"/>
        </w:rPr>
        <w:t xml:space="preserve">Yes </w:t>
      </w:r>
    </w:p>
    <w:p w14:paraId="38541C39" w14:textId="53DFCEC4" w:rsidR="00E51F61" w:rsidRDefault="00E51F61" w:rsidP="00E51F61">
      <w:pPr>
        <w:pStyle w:val="ListParagraph"/>
        <w:numPr>
          <w:ilvl w:val="1"/>
          <w:numId w:val="3"/>
        </w:numPr>
        <w:rPr>
          <w:rStyle w:val="Emphasis"/>
          <w:i w:val="0"/>
          <w:iCs w:val="0"/>
        </w:rPr>
      </w:pPr>
      <w:r>
        <w:rPr>
          <w:rStyle w:val="Emphasis"/>
          <w:i w:val="0"/>
          <w:iCs w:val="0"/>
        </w:rPr>
        <w:t>No</w:t>
      </w:r>
    </w:p>
    <w:p w14:paraId="067041C0" w14:textId="1A1789E4" w:rsidR="00E51F61" w:rsidRDefault="00E51F61" w:rsidP="00E51F61">
      <w:pPr>
        <w:pStyle w:val="ListParagraph"/>
        <w:numPr>
          <w:ilvl w:val="1"/>
          <w:numId w:val="3"/>
        </w:numPr>
        <w:rPr>
          <w:rStyle w:val="Emphasis"/>
          <w:i w:val="0"/>
          <w:iCs w:val="0"/>
        </w:rPr>
      </w:pPr>
      <w:r>
        <w:rPr>
          <w:rStyle w:val="Emphasis"/>
          <w:i w:val="0"/>
          <w:iCs w:val="0"/>
        </w:rPr>
        <w:t>Don’t know</w:t>
      </w:r>
    </w:p>
    <w:p w14:paraId="15A46B85" w14:textId="7BD707ED" w:rsidR="008C58DD" w:rsidRPr="001B19B1" w:rsidRDefault="00E51F61" w:rsidP="008C58DD">
      <w:pPr>
        <w:pStyle w:val="ListParagraph"/>
        <w:numPr>
          <w:ilvl w:val="1"/>
          <w:numId w:val="3"/>
        </w:numPr>
        <w:rPr>
          <w:rStyle w:val="Emphasis"/>
          <w:i w:val="0"/>
          <w:iCs w:val="0"/>
        </w:rPr>
      </w:pPr>
      <w:r>
        <w:rPr>
          <w:rStyle w:val="Emphasis"/>
          <w:i w:val="0"/>
          <w:iCs w:val="0"/>
        </w:rPr>
        <w:t>Not applicable (as not answering on behalf of an organisation using the Code)</w:t>
      </w:r>
    </w:p>
    <w:p w14:paraId="2E9F9833" w14:textId="4B323DAD" w:rsidR="00E51F61" w:rsidRPr="008C58DD" w:rsidRDefault="00E51F61" w:rsidP="008C58DD">
      <w:pPr>
        <w:pStyle w:val="Heading2"/>
      </w:pPr>
      <w:r w:rsidRPr="008C58DD">
        <w:t>Evolving the principles of the Code</w:t>
      </w:r>
    </w:p>
    <w:p w14:paraId="1C1F070B" w14:textId="24728D43" w:rsidR="00E51F61" w:rsidRDefault="00E51F61" w:rsidP="00E51F61">
      <w:pPr>
        <w:pStyle w:val="ListParagraph"/>
        <w:numPr>
          <w:ilvl w:val="0"/>
          <w:numId w:val="1"/>
        </w:numPr>
      </w:pPr>
      <w:r>
        <w:t>How satisfied are you with the content and expectations of the current principles?</w:t>
      </w:r>
    </w:p>
    <w:tbl>
      <w:tblPr>
        <w:tblStyle w:val="TableGrid"/>
        <w:tblW w:w="0" w:type="auto"/>
        <w:tblInd w:w="720" w:type="dxa"/>
        <w:tblLook w:val="04A0" w:firstRow="1" w:lastRow="0" w:firstColumn="1" w:lastColumn="0" w:noHBand="0" w:noVBand="1"/>
      </w:tblPr>
      <w:tblGrid>
        <w:gridCol w:w="2815"/>
        <w:gridCol w:w="2717"/>
        <w:gridCol w:w="2764"/>
      </w:tblGrid>
      <w:tr w:rsidR="00E51F61" w14:paraId="017C1266" w14:textId="77777777" w:rsidTr="00E51F61">
        <w:tc>
          <w:tcPr>
            <w:tcW w:w="3005" w:type="dxa"/>
          </w:tcPr>
          <w:p w14:paraId="4C468DB6" w14:textId="77777777" w:rsidR="00E51F61" w:rsidRDefault="00E51F61" w:rsidP="00E51F61">
            <w:pPr>
              <w:pStyle w:val="ListParagraph"/>
              <w:ind w:left="0"/>
            </w:pPr>
          </w:p>
        </w:tc>
        <w:tc>
          <w:tcPr>
            <w:tcW w:w="3005" w:type="dxa"/>
          </w:tcPr>
          <w:p w14:paraId="49B76971" w14:textId="4541C6F1" w:rsidR="00E51F61" w:rsidRDefault="00E51F61" w:rsidP="00E51F61">
            <w:pPr>
              <w:pStyle w:val="ListParagraph"/>
              <w:ind w:left="0"/>
            </w:pPr>
            <w:r>
              <w:t>Satisfied</w:t>
            </w:r>
          </w:p>
        </w:tc>
        <w:tc>
          <w:tcPr>
            <w:tcW w:w="3006" w:type="dxa"/>
          </w:tcPr>
          <w:p w14:paraId="1C54EFB1" w14:textId="4331B618" w:rsidR="00E51F61" w:rsidRDefault="00E51F61" w:rsidP="00E51F61">
            <w:pPr>
              <w:pStyle w:val="ListParagraph"/>
              <w:ind w:left="0"/>
            </w:pPr>
            <w:r>
              <w:t>Dissatisfied</w:t>
            </w:r>
          </w:p>
        </w:tc>
      </w:tr>
      <w:tr w:rsidR="00E51F61" w14:paraId="56F72306" w14:textId="77777777" w:rsidTr="00E51F61">
        <w:tc>
          <w:tcPr>
            <w:tcW w:w="3005" w:type="dxa"/>
          </w:tcPr>
          <w:p w14:paraId="0FDA9645" w14:textId="6E607118" w:rsidR="00E51F61" w:rsidRDefault="00E51F61" w:rsidP="00E51F61">
            <w:pPr>
              <w:pStyle w:val="ListParagraph"/>
              <w:ind w:left="0"/>
            </w:pPr>
            <w:r>
              <w:t>Foundation: the trustee role and charity context</w:t>
            </w:r>
          </w:p>
        </w:tc>
        <w:tc>
          <w:tcPr>
            <w:tcW w:w="3005" w:type="dxa"/>
          </w:tcPr>
          <w:p w14:paraId="4FC385EC" w14:textId="77777777" w:rsidR="00E51F61" w:rsidRDefault="00E51F61" w:rsidP="00E51F61">
            <w:pPr>
              <w:pStyle w:val="ListParagraph"/>
              <w:ind w:left="0"/>
            </w:pPr>
          </w:p>
        </w:tc>
        <w:tc>
          <w:tcPr>
            <w:tcW w:w="3006" w:type="dxa"/>
          </w:tcPr>
          <w:p w14:paraId="1AF57E33" w14:textId="77777777" w:rsidR="00E51F61" w:rsidRDefault="00E51F61" w:rsidP="00E51F61">
            <w:pPr>
              <w:pStyle w:val="ListParagraph"/>
              <w:ind w:left="0"/>
            </w:pPr>
          </w:p>
        </w:tc>
      </w:tr>
      <w:tr w:rsidR="00E51F61" w14:paraId="21DE923D" w14:textId="77777777" w:rsidTr="00E51F61">
        <w:tc>
          <w:tcPr>
            <w:tcW w:w="3005" w:type="dxa"/>
          </w:tcPr>
          <w:p w14:paraId="6207755E" w14:textId="6CD0BEB0" w:rsidR="00E51F61" w:rsidRDefault="00E51F61" w:rsidP="00E51F61">
            <w:pPr>
              <w:pStyle w:val="ListParagraph"/>
              <w:ind w:left="0"/>
            </w:pPr>
            <w:r>
              <w:t>Organisational purpose</w:t>
            </w:r>
          </w:p>
        </w:tc>
        <w:tc>
          <w:tcPr>
            <w:tcW w:w="3005" w:type="dxa"/>
          </w:tcPr>
          <w:p w14:paraId="532E8F55" w14:textId="77777777" w:rsidR="00E51F61" w:rsidRDefault="00E51F61" w:rsidP="00E51F61">
            <w:pPr>
              <w:pStyle w:val="ListParagraph"/>
              <w:ind w:left="0"/>
            </w:pPr>
          </w:p>
        </w:tc>
        <w:tc>
          <w:tcPr>
            <w:tcW w:w="3006" w:type="dxa"/>
          </w:tcPr>
          <w:p w14:paraId="3C3D9735" w14:textId="77777777" w:rsidR="00E51F61" w:rsidRDefault="00E51F61" w:rsidP="00E51F61">
            <w:pPr>
              <w:pStyle w:val="ListParagraph"/>
              <w:ind w:left="0"/>
            </w:pPr>
          </w:p>
        </w:tc>
      </w:tr>
      <w:tr w:rsidR="00E51F61" w14:paraId="0E6E9F83" w14:textId="77777777" w:rsidTr="00E51F61">
        <w:tc>
          <w:tcPr>
            <w:tcW w:w="3005" w:type="dxa"/>
          </w:tcPr>
          <w:p w14:paraId="729CFAA9" w14:textId="0604D026" w:rsidR="00E51F61" w:rsidRDefault="00E51F61" w:rsidP="00E51F61">
            <w:pPr>
              <w:pStyle w:val="ListParagraph"/>
              <w:ind w:left="0"/>
            </w:pPr>
            <w:r>
              <w:lastRenderedPageBreak/>
              <w:t>Leadership</w:t>
            </w:r>
          </w:p>
        </w:tc>
        <w:tc>
          <w:tcPr>
            <w:tcW w:w="3005" w:type="dxa"/>
          </w:tcPr>
          <w:p w14:paraId="0B4910B2" w14:textId="77777777" w:rsidR="00E51F61" w:rsidRDefault="00E51F61" w:rsidP="00E51F61">
            <w:pPr>
              <w:pStyle w:val="ListParagraph"/>
              <w:ind w:left="0"/>
            </w:pPr>
          </w:p>
        </w:tc>
        <w:tc>
          <w:tcPr>
            <w:tcW w:w="3006" w:type="dxa"/>
          </w:tcPr>
          <w:p w14:paraId="0D123457" w14:textId="77777777" w:rsidR="00E51F61" w:rsidRDefault="00E51F61" w:rsidP="00E51F61">
            <w:pPr>
              <w:pStyle w:val="ListParagraph"/>
              <w:ind w:left="0"/>
            </w:pPr>
          </w:p>
        </w:tc>
      </w:tr>
      <w:tr w:rsidR="00E51F61" w14:paraId="05639919" w14:textId="77777777" w:rsidTr="00E51F61">
        <w:tc>
          <w:tcPr>
            <w:tcW w:w="3005" w:type="dxa"/>
          </w:tcPr>
          <w:p w14:paraId="44EA1704" w14:textId="43BA5125" w:rsidR="00E51F61" w:rsidRDefault="00E51F61" w:rsidP="00E51F61">
            <w:pPr>
              <w:pStyle w:val="ListParagraph"/>
              <w:ind w:left="0"/>
            </w:pPr>
            <w:r>
              <w:t>Integrity</w:t>
            </w:r>
          </w:p>
        </w:tc>
        <w:tc>
          <w:tcPr>
            <w:tcW w:w="3005" w:type="dxa"/>
          </w:tcPr>
          <w:p w14:paraId="6381D7A8" w14:textId="77777777" w:rsidR="00E51F61" w:rsidRDefault="00E51F61" w:rsidP="00E51F61">
            <w:pPr>
              <w:pStyle w:val="ListParagraph"/>
              <w:ind w:left="0"/>
            </w:pPr>
          </w:p>
        </w:tc>
        <w:tc>
          <w:tcPr>
            <w:tcW w:w="3006" w:type="dxa"/>
          </w:tcPr>
          <w:p w14:paraId="073B34C2" w14:textId="77777777" w:rsidR="00E51F61" w:rsidRDefault="00E51F61" w:rsidP="00E51F61">
            <w:pPr>
              <w:pStyle w:val="ListParagraph"/>
              <w:ind w:left="0"/>
            </w:pPr>
          </w:p>
        </w:tc>
      </w:tr>
      <w:tr w:rsidR="00E51F61" w14:paraId="18CFDF07" w14:textId="77777777" w:rsidTr="00E51F61">
        <w:tc>
          <w:tcPr>
            <w:tcW w:w="3005" w:type="dxa"/>
          </w:tcPr>
          <w:p w14:paraId="1E3C790E" w14:textId="0953488C" w:rsidR="00E51F61" w:rsidRDefault="00E51F61" w:rsidP="00E51F61">
            <w:pPr>
              <w:pStyle w:val="ListParagraph"/>
              <w:ind w:left="0"/>
            </w:pPr>
            <w:r>
              <w:t>Decision making, risk and control</w:t>
            </w:r>
          </w:p>
        </w:tc>
        <w:tc>
          <w:tcPr>
            <w:tcW w:w="3005" w:type="dxa"/>
          </w:tcPr>
          <w:p w14:paraId="10FCD353" w14:textId="77777777" w:rsidR="00E51F61" w:rsidRDefault="00E51F61" w:rsidP="00E51F61">
            <w:pPr>
              <w:pStyle w:val="ListParagraph"/>
              <w:ind w:left="0"/>
            </w:pPr>
          </w:p>
        </w:tc>
        <w:tc>
          <w:tcPr>
            <w:tcW w:w="3006" w:type="dxa"/>
          </w:tcPr>
          <w:p w14:paraId="4E43C455" w14:textId="77777777" w:rsidR="00E51F61" w:rsidRDefault="00E51F61" w:rsidP="00E51F61">
            <w:pPr>
              <w:pStyle w:val="ListParagraph"/>
              <w:ind w:left="0"/>
            </w:pPr>
          </w:p>
        </w:tc>
      </w:tr>
      <w:tr w:rsidR="00E51F61" w14:paraId="151D1405" w14:textId="77777777" w:rsidTr="00E51F61">
        <w:tc>
          <w:tcPr>
            <w:tcW w:w="3005" w:type="dxa"/>
          </w:tcPr>
          <w:p w14:paraId="4DCF47D5" w14:textId="373B5567" w:rsidR="00E51F61" w:rsidRDefault="00E51F61" w:rsidP="00E51F61">
            <w:pPr>
              <w:pStyle w:val="ListParagraph"/>
              <w:ind w:left="0"/>
            </w:pPr>
            <w:r>
              <w:t>Board effectiveness</w:t>
            </w:r>
          </w:p>
        </w:tc>
        <w:tc>
          <w:tcPr>
            <w:tcW w:w="3005" w:type="dxa"/>
          </w:tcPr>
          <w:p w14:paraId="240397A3" w14:textId="77777777" w:rsidR="00E51F61" w:rsidRDefault="00E51F61" w:rsidP="00E51F61">
            <w:pPr>
              <w:pStyle w:val="ListParagraph"/>
              <w:ind w:left="0"/>
            </w:pPr>
          </w:p>
        </w:tc>
        <w:tc>
          <w:tcPr>
            <w:tcW w:w="3006" w:type="dxa"/>
          </w:tcPr>
          <w:p w14:paraId="38DD1937" w14:textId="77777777" w:rsidR="00E51F61" w:rsidRDefault="00E51F61" w:rsidP="00E51F61">
            <w:pPr>
              <w:pStyle w:val="ListParagraph"/>
              <w:ind w:left="0"/>
            </w:pPr>
          </w:p>
        </w:tc>
      </w:tr>
      <w:tr w:rsidR="00E51F61" w14:paraId="5EA88812" w14:textId="77777777" w:rsidTr="00E51F61">
        <w:tc>
          <w:tcPr>
            <w:tcW w:w="3005" w:type="dxa"/>
          </w:tcPr>
          <w:p w14:paraId="3B31B1DC" w14:textId="56D791F1" w:rsidR="00E51F61" w:rsidRDefault="00E51F61" w:rsidP="00E51F61">
            <w:pPr>
              <w:pStyle w:val="ListParagraph"/>
              <w:ind w:left="0"/>
            </w:pPr>
            <w:r>
              <w:t>Equality, diversity and inclusion</w:t>
            </w:r>
          </w:p>
        </w:tc>
        <w:tc>
          <w:tcPr>
            <w:tcW w:w="3005" w:type="dxa"/>
          </w:tcPr>
          <w:p w14:paraId="7C811E02" w14:textId="77777777" w:rsidR="00E51F61" w:rsidRDefault="00E51F61" w:rsidP="00E51F61">
            <w:pPr>
              <w:pStyle w:val="ListParagraph"/>
              <w:ind w:left="0"/>
            </w:pPr>
          </w:p>
        </w:tc>
        <w:tc>
          <w:tcPr>
            <w:tcW w:w="3006" w:type="dxa"/>
          </w:tcPr>
          <w:p w14:paraId="006931CF" w14:textId="77777777" w:rsidR="00E51F61" w:rsidRDefault="00E51F61" w:rsidP="00E51F61">
            <w:pPr>
              <w:pStyle w:val="ListParagraph"/>
              <w:ind w:left="0"/>
            </w:pPr>
          </w:p>
        </w:tc>
      </w:tr>
      <w:tr w:rsidR="00E51F61" w14:paraId="6AAAA689" w14:textId="77777777" w:rsidTr="00E51F61">
        <w:tc>
          <w:tcPr>
            <w:tcW w:w="3005" w:type="dxa"/>
          </w:tcPr>
          <w:p w14:paraId="590E1740" w14:textId="45F3F0D7" w:rsidR="00E51F61" w:rsidRDefault="00E51F61" w:rsidP="00E51F61">
            <w:pPr>
              <w:pStyle w:val="ListParagraph"/>
              <w:ind w:left="0"/>
            </w:pPr>
            <w:r>
              <w:t>Openness and accountability</w:t>
            </w:r>
          </w:p>
        </w:tc>
        <w:tc>
          <w:tcPr>
            <w:tcW w:w="3005" w:type="dxa"/>
          </w:tcPr>
          <w:p w14:paraId="0C9EC4D3" w14:textId="77777777" w:rsidR="00E51F61" w:rsidRDefault="00E51F61" w:rsidP="00E51F61">
            <w:pPr>
              <w:pStyle w:val="ListParagraph"/>
              <w:ind w:left="0"/>
            </w:pPr>
          </w:p>
        </w:tc>
        <w:tc>
          <w:tcPr>
            <w:tcW w:w="3006" w:type="dxa"/>
          </w:tcPr>
          <w:p w14:paraId="41F18C92" w14:textId="77777777" w:rsidR="00E51F61" w:rsidRDefault="00E51F61" w:rsidP="00E51F61">
            <w:pPr>
              <w:pStyle w:val="ListParagraph"/>
              <w:ind w:left="0"/>
            </w:pPr>
          </w:p>
        </w:tc>
      </w:tr>
    </w:tbl>
    <w:p w14:paraId="14E8966A" w14:textId="77777777" w:rsidR="00E51F61" w:rsidRDefault="00E51F61" w:rsidP="00E51F61">
      <w:pPr>
        <w:pStyle w:val="ListParagraph"/>
      </w:pPr>
    </w:p>
    <w:p w14:paraId="3846C1EA" w14:textId="61029253" w:rsidR="00E51F61" w:rsidRDefault="00E51F61" w:rsidP="008C58DD">
      <w:pPr>
        <w:pStyle w:val="ListParagraph"/>
        <w:numPr>
          <w:ilvl w:val="0"/>
          <w:numId w:val="1"/>
        </w:numPr>
        <w:ind w:left="714" w:hanging="357"/>
        <w:contextualSpacing w:val="0"/>
      </w:pPr>
      <w:r>
        <w:t>Please share any thoughts you have on how the content, presentation, or structure of the current principles could be improved.</w:t>
      </w:r>
    </w:p>
    <w:p w14:paraId="5C671844" w14:textId="1325E10C" w:rsidR="00E51F61" w:rsidRDefault="00E51F61" w:rsidP="00E51F61">
      <w:pPr>
        <w:pStyle w:val="ListParagraph"/>
        <w:numPr>
          <w:ilvl w:val="0"/>
          <w:numId w:val="1"/>
        </w:numPr>
      </w:pPr>
      <w:r>
        <w:t>Charites are focused on their purposes, but as organisations they do not operate in a vacuum. An emerging area for charities is how they engage with issues and changing trends in society, as well as navigate contentious debates. Is this something that you would say your charity has experienced?</w:t>
      </w:r>
    </w:p>
    <w:p w14:paraId="44D2D1D6" w14:textId="6F7D75AC" w:rsidR="00E51F61" w:rsidRDefault="00E51F61" w:rsidP="00E51F61">
      <w:pPr>
        <w:pStyle w:val="ListParagraph"/>
        <w:numPr>
          <w:ilvl w:val="1"/>
          <w:numId w:val="11"/>
        </w:numPr>
      </w:pPr>
      <w:r>
        <w:t>Yes</w:t>
      </w:r>
    </w:p>
    <w:p w14:paraId="08B68A9E" w14:textId="2CBCA5AF" w:rsidR="00E51F61" w:rsidRDefault="00E51F61" w:rsidP="00E51F61">
      <w:pPr>
        <w:pStyle w:val="ListParagraph"/>
        <w:numPr>
          <w:ilvl w:val="1"/>
          <w:numId w:val="11"/>
        </w:numPr>
      </w:pPr>
      <w:r>
        <w:t>No</w:t>
      </w:r>
    </w:p>
    <w:p w14:paraId="44B357D4" w14:textId="5E4BF007" w:rsidR="00E51F61" w:rsidRDefault="00E51F61" w:rsidP="008C58DD">
      <w:pPr>
        <w:pStyle w:val="ListParagraph"/>
        <w:numPr>
          <w:ilvl w:val="1"/>
          <w:numId w:val="2"/>
        </w:numPr>
        <w:ind w:left="1434" w:hanging="357"/>
        <w:contextualSpacing w:val="0"/>
      </w:pPr>
      <w:r>
        <w:t>Not applicable</w:t>
      </w:r>
    </w:p>
    <w:p w14:paraId="7813C024" w14:textId="369EB219" w:rsidR="00E51F61" w:rsidRDefault="00E51F61" w:rsidP="008C58DD">
      <w:pPr>
        <w:pStyle w:val="ListParagraph"/>
        <w:numPr>
          <w:ilvl w:val="0"/>
          <w:numId w:val="1"/>
        </w:numPr>
        <w:ind w:left="714" w:hanging="357"/>
        <w:contextualSpacing w:val="0"/>
      </w:pPr>
      <w:r>
        <w:t>Do you have any thoughts on how the Code could better support boards to navigate these issues?</w:t>
      </w:r>
    </w:p>
    <w:p w14:paraId="3FF672FA" w14:textId="409E6F92" w:rsidR="00E51F61" w:rsidRDefault="008A3854" w:rsidP="00E51F61">
      <w:pPr>
        <w:pStyle w:val="ListParagraph"/>
        <w:numPr>
          <w:ilvl w:val="0"/>
          <w:numId w:val="1"/>
        </w:numPr>
      </w:pPr>
      <w:r>
        <w:t xml:space="preserve">The following topics have been raised as being relevant for inclusion in the Code. Yet, adding more to the Code increases workload for trustees and staff. For each of the topics below, please could you indicate </w:t>
      </w:r>
      <w:proofErr w:type="gramStart"/>
      <w:r>
        <w:t>whether or not</w:t>
      </w:r>
      <w:proofErr w:type="gramEnd"/>
      <w:r>
        <w:t xml:space="preserve"> in your view the Code needs to go further?</w:t>
      </w:r>
    </w:p>
    <w:p w14:paraId="0BB7583D" w14:textId="77777777" w:rsidR="008C58DD" w:rsidRDefault="008C58DD" w:rsidP="008C58DD">
      <w:pPr>
        <w:pStyle w:val="ListParagraph"/>
      </w:pPr>
    </w:p>
    <w:tbl>
      <w:tblPr>
        <w:tblStyle w:val="TableGrid"/>
        <w:tblW w:w="0" w:type="auto"/>
        <w:tblLook w:val="04A0" w:firstRow="1" w:lastRow="0" w:firstColumn="1" w:lastColumn="0" w:noHBand="0" w:noVBand="1"/>
      </w:tblPr>
      <w:tblGrid>
        <w:gridCol w:w="2254"/>
        <w:gridCol w:w="2254"/>
        <w:gridCol w:w="2254"/>
        <w:gridCol w:w="2254"/>
      </w:tblGrid>
      <w:tr w:rsidR="008A3854" w14:paraId="67960934" w14:textId="77777777" w:rsidTr="008A3854">
        <w:tc>
          <w:tcPr>
            <w:tcW w:w="2254" w:type="dxa"/>
          </w:tcPr>
          <w:p w14:paraId="45149368" w14:textId="77777777" w:rsidR="008A3854" w:rsidRDefault="008A3854" w:rsidP="008A3854"/>
        </w:tc>
        <w:tc>
          <w:tcPr>
            <w:tcW w:w="2254" w:type="dxa"/>
          </w:tcPr>
          <w:p w14:paraId="4167E41C" w14:textId="0057EC56" w:rsidR="008A3854" w:rsidRDefault="008A3854" w:rsidP="008A3854">
            <w:r>
              <w:t>Yes</w:t>
            </w:r>
          </w:p>
        </w:tc>
        <w:tc>
          <w:tcPr>
            <w:tcW w:w="2254" w:type="dxa"/>
          </w:tcPr>
          <w:p w14:paraId="49A6CC28" w14:textId="717DDF6A" w:rsidR="008A3854" w:rsidRDefault="008A3854" w:rsidP="008A3854">
            <w:r>
              <w:t>No</w:t>
            </w:r>
          </w:p>
        </w:tc>
        <w:tc>
          <w:tcPr>
            <w:tcW w:w="2254" w:type="dxa"/>
          </w:tcPr>
          <w:p w14:paraId="1EF2E709" w14:textId="61B1E22D" w:rsidR="008A3854" w:rsidRDefault="008A3854" w:rsidP="008A3854">
            <w:r>
              <w:t>Don’t know</w:t>
            </w:r>
          </w:p>
        </w:tc>
      </w:tr>
      <w:tr w:rsidR="008A3854" w14:paraId="3079F254" w14:textId="77777777" w:rsidTr="008A3854">
        <w:tc>
          <w:tcPr>
            <w:tcW w:w="2254" w:type="dxa"/>
          </w:tcPr>
          <w:p w14:paraId="01EBEDEE" w14:textId="18457E9E" w:rsidR="008A3854" w:rsidRDefault="008A3854" w:rsidP="008A3854">
            <w:r>
              <w:t>Artificial intelligence (usage and application)</w:t>
            </w:r>
          </w:p>
        </w:tc>
        <w:tc>
          <w:tcPr>
            <w:tcW w:w="2254" w:type="dxa"/>
          </w:tcPr>
          <w:p w14:paraId="5313755D" w14:textId="77777777" w:rsidR="008A3854" w:rsidRDefault="008A3854" w:rsidP="008A3854"/>
        </w:tc>
        <w:tc>
          <w:tcPr>
            <w:tcW w:w="2254" w:type="dxa"/>
          </w:tcPr>
          <w:p w14:paraId="2C8A4994" w14:textId="77777777" w:rsidR="008A3854" w:rsidRDefault="008A3854" w:rsidP="008A3854"/>
        </w:tc>
        <w:tc>
          <w:tcPr>
            <w:tcW w:w="2254" w:type="dxa"/>
          </w:tcPr>
          <w:p w14:paraId="5035869C" w14:textId="77777777" w:rsidR="008A3854" w:rsidRDefault="008A3854" w:rsidP="008A3854"/>
        </w:tc>
      </w:tr>
      <w:tr w:rsidR="008A3854" w14:paraId="1D56A72E" w14:textId="77777777" w:rsidTr="008A3854">
        <w:tc>
          <w:tcPr>
            <w:tcW w:w="2254" w:type="dxa"/>
          </w:tcPr>
          <w:p w14:paraId="51524A52" w14:textId="3692FB8C" w:rsidR="008A3854" w:rsidRDefault="008A3854" w:rsidP="008A3854">
            <w:r>
              <w:t>Boardroom behaviours</w:t>
            </w:r>
          </w:p>
        </w:tc>
        <w:tc>
          <w:tcPr>
            <w:tcW w:w="2254" w:type="dxa"/>
          </w:tcPr>
          <w:p w14:paraId="5CFA0268" w14:textId="77777777" w:rsidR="008A3854" w:rsidRDefault="008A3854" w:rsidP="008A3854"/>
        </w:tc>
        <w:tc>
          <w:tcPr>
            <w:tcW w:w="2254" w:type="dxa"/>
          </w:tcPr>
          <w:p w14:paraId="7E3B28B8" w14:textId="77777777" w:rsidR="008A3854" w:rsidRDefault="008A3854" w:rsidP="008A3854"/>
        </w:tc>
        <w:tc>
          <w:tcPr>
            <w:tcW w:w="2254" w:type="dxa"/>
          </w:tcPr>
          <w:p w14:paraId="3E960BFC" w14:textId="77777777" w:rsidR="008A3854" w:rsidRDefault="008A3854" w:rsidP="008A3854"/>
        </w:tc>
      </w:tr>
      <w:tr w:rsidR="008A3854" w14:paraId="49331342" w14:textId="77777777" w:rsidTr="008A3854">
        <w:tc>
          <w:tcPr>
            <w:tcW w:w="2254" w:type="dxa"/>
          </w:tcPr>
          <w:p w14:paraId="20584104" w14:textId="263C96F3" w:rsidR="008A3854" w:rsidRDefault="008A3854" w:rsidP="008A3854">
            <w:r>
              <w:t>Cybersecurity and cyber risk</w:t>
            </w:r>
          </w:p>
        </w:tc>
        <w:tc>
          <w:tcPr>
            <w:tcW w:w="2254" w:type="dxa"/>
          </w:tcPr>
          <w:p w14:paraId="74C2FDDB" w14:textId="77777777" w:rsidR="008A3854" w:rsidRDefault="008A3854" w:rsidP="008A3854"/>
        </w:tc>
        <w:tc>
          <w:tcPr>
            <w:tcW w:w="2254" w:type="dxa"/>
          </w:tcPr>
          <w:p w14:paraId="7791BEBB" w14:textId="77777777" w:rsidR="008A3854" w:rsidRDefault="008A3854" w:rsidP="008A3854"/>
        </w:tc>
        <w:tc>
          <w:tcPr>
            <w:tcW w:w="2254" w:type="dxa"/>
          </w:tcPr>
          <w:p w14:paraId="2D4EF5A9" w14:textId="77777777" w:rsidR="008A3854" w:rsidRDefault="008A3854" w:rsidP="008A3854"/>
        </w:tc>
      </w:tr>
      <w:tr w:rsidR="008A3854" w14:paraId="10ABBC3C" w14:textId="77777777" w:rsidTr="008A3854">
        <w:tc>
          <w:tcPr>
            <w:tcW w:w="2254" w:type="dxa"/>
          </w:tcPr>
          <w:p w14:paraId="4776B407" w14:textId="79D8AB0D" w:rsidR="008A3854" w:rsidRDefault="008A3854" w:rsidP="008A3854">
            <w:r>
              <w:t>Climate change and environmental issues</w:t>
            </w:r>
          </w:p>
        </w:tc>
        <w:tc>
          <w:tcPr>
            <w:tcW w:w="2254" w:type="dxa"/>
          </w:tcPr>
          <w:p w14:paraId="2FE53D59" w14:textId="77777777" w:rsidR="008A3854" w:rsidRDefault="008A3854" w:rsidP="008A3854"/>
        </w:tc>
        <w:tc>
          <w:tcPr>
            <w:tcW w:w="2254" w:type="dxa"/>
          </w:tcPr>
          <w:p w14:paraId="086F39C8" w14:textId="77777777" w:rsidR="008A3854" w:rsidRDefault="008A3854" w:rsidP="008A3854"/>
        </w:tc>
        <w:tc>
          <w:tcPr>
            <w:tcW w:w="2254" w:type="dxa"/>
          </w:tcPr>
          <w:p w14:paraId="2E0854D8" w14:textId="77777777" w:rsidR="008A3854" w:rsidRDefault="008A3854" w:rsidP="008A3854"/>
        </w:tc>
      </w:tr>
      <w:tr w:rsidR="008A3854" w14:paraId="2EEF0B3C" w14:textId="77777777" w:rsidTr="008A3854">
        <w:tc>
          <w:tcPr>
            <w:tcW w:w="2254" w:type="dxa"/>
          </w:tcPr>
          <w:p w14:paraId="27611481" w14:textId="69CA6509" w:rsidR="008A3854" w:rsidRDefault="008A3854" w:rsidP="008A3854">
            <w:r>
              <w:t>Engaging with issues of cultural significance</w:t>
            </w:r>
          </w:p>
        </w:tc>
        <w:tc>
          <w:tcPr>
            <w:tcW w:w="2254" w:type="dxa"/>
          </w:tcPr>
          <w:p w14:paraId="525C5002" w14:textId="77777777" w:rsidR="008A3854" w:rsidRDefault="008A3854" w:rsidP="008A3854"/>
        </w:tc>
        <w:tc>
          <w:tcPr>
            <w:tcW w:w="2254" w:type="dxa"/>
          </w:tcPr>
          <w:p w14:paraId="3A7650F1" w14:textId="77777777" w:rsidR="008A3854" w:rsidRDefault="008A3854" w:rsidP="008A3854"/>
        </w:tc>
        <w:tc>
          <w:tcPr>
            <w:tcW w:w="2254" w:type="dxa"/>
          </w:tcPr>
          <w:p w14:paraId="680BFCD3" w14:textId="77777777" w:rsidR="008A3854" w:rsidRDefault="008A3854" w:rsidP="008A3854"/>
        </w:tc>
      </w:tr>
      <w:tr w:rsidR="008A3854" w14:paraId="7FB9E9A7" w14:textId="77777777" w:rsidTr="008A3854">
        <w:tc>
          <w:tcPr>
            <w:tcW w:w="2254" w:type="dxa"/>
          </w:tcPr>
          <w:p w14:paraId="6B0ED2CF" w14:textId="12CE0D5E" w:rsidR="008A3854" w:rsidRDefault="008A3854" w:rsidP="008A3854">
            <w:r>
              <w:t>Financial resilience</w:t>
            </w:r>
          </w:p>
        </w:tc>
        <w:tc>
          <w:tcPr>
            <w:tcW w:w="2254" w:type="dxa"/>
          </w:tcPr>
          <w:p w14:paraId="32BA4344" w14:textId="77777777" w:rsidR="008A3854" w:rsidRDefault="008A3854" w:rsidP="008A3854"/>
        </w:tc>
        <w:tc>
          <w:tcPr>
            <w:tcW w:w="2254" w:type="dxa"/>
          </w:tcPr>
          <w:p w14:paraId="2EB3491E" w14:textId="77777777" w:rsidR="008A3854" w:rsidRDefault="008A3854" w:rsidP="008A3854"/>
        </w:tc>
        <w:tc>
          <w:tcPr>
            <w:tcW w:w="2254" w:type="dxa"/>
          </w:tcPr>
          <w:p w14:paraId="2F08CD54" w14:textId="77777777" w:rsidR="008A3854" w:rsidRDefault="008A3854" w:rsidP="008A3854"/>
        </w:tc>
      </w:tr>
      <w:tr w:rsidR="008A3854" w14:paraId="76272C25" w14:textId="77777777" w:rsidTr="008A3854">
        <w:tc>
          <w:tcPr>
            <w:tcW w:w="2254" w:type="dxa"/>
          </w:tcPr>
          <w:p w14:paraId="1E6380EF" w14:textId="6ADA5503" w:rsidR="008A3854" w:rsidRDefault="008A3854" w:rsidP="008A3854">
            <w:r>
              <w:lastRenderedPageBreak/>
              <w:t>Fraud</w:t>
            </w:r>
          </w:p>
        </w:tc>
        <w:tc>
          <w:tcPr>
            <w:tcW w:w="2254" w:type="dxa"/>
          </w:tcPr>
          <w:p w14:paraId="6A56056C" w14:textId="77777777" w:rsidR="008A3854" w:rsidRDefault="008A3854" w:rsidP="008A3854"/>
        </w:tc>
        <w:tc>
          <w:tcPr>
            <w:tcW w:w="2254" w:type="dxa"/>
          </w:tcPr>
          <w:p w14:paraId="011AEDB5" w14:textId="77777777" w:rsidR="008A3854" w:rsidRDefault="008A3854" w:rsidP="008A3854"/>
        </w:tc>
        <w:tc>
          <w:tcPr>
            <w:tcW w:w="2254" w:type="dxa"/>
          </w:tcPr>
          <w:p w14:paraId="011DFAB2" w14:textId="77777777" w:rsidR="008A3854" w:rsidRDefault="008A3854" w:rsidP="008A3854"/>
        </w:tc>
      </w:tr>
      <w:tr w:rsidR="008A3854" w14:paraId="078A0D53" w14:textId="77777777" w:rsidTr="008A3854">
        <w:tc>
          <w:tcPr>
            <w:tcW w:w="2254" w:type="dxa"/>
          </w:tcPr>
          <w:p w14:paraId="796426CA" w14:textId="0C84FE3A" w:rsidR="008A3854" w:rsidRDefault="008A3854" w:rsidP="008A3854">
            <w:r>
              <w:t>Investments and their management</w:t>
            </w:r>
          </w:p>
        </w:tc>
        <w:tc>
          <w:tcPr>
            <w:tcW w:w="2254" w:type="dxa"/>
          </w:tcPr>
          <w:p w14:paraId="12311BAE" w14:textId="77777777" w:rsidR="008A3854" w:rsidRDefault="008A3854" w:rsidP="008A3854"/>
        </w:tc>
        <w:tc>
          <w:tcPr>
            <w:tcW w:w="2254" w:type="dxa"/>
          </w:tcPr>
          <w:p w14:paraId="00FFA547" w14:textId="77777777" w:rsidR="008A3854" w:rsidRDefault="008A3854" w:rsidP="008A3854"/>
        </w:tc>
        <w:tc>
          <w:tcPr>
            <w:tcW w:w="2254" w:type="dxa"/>
          </w:tcPr>
          <w:p w14:paraId="6A7437B5" w14:textId="77777777" w:rsidR="008A3854" w:rsidRDefault="008A3854" w:rsidP="008A3854"/>
        </w:tc>
      </w:tr>
      <w:tr w:rsidR="008A3854" w14:paraId="2CA854DB" w14:textId="77777777" w:rsidTr="008A3854">
        <w:tc>
          <w:tcPr>
            <w:tcW w:w="2254" w:type="dxa"/>
          </w:tcPr>
          <w:p w14:paraId="6A6D99F2" w14:textId="302323A2" w:rsidR="008A3854" w:rsidRDefault="008A3854" w:rsidP="008A3854">
            <w:r>
              <w:t>Lobbying and campaigning</w:t>
            </w:r>
          </w:p>
        </w:tc>
        <w:tc>
          <w:tcPr>
            <w:tcW w:w="2254" w:type="dxa"/>
          </w:tcPr>
          <w:p w14:paraId="09B7BFDF" w14:textId="77777777" w:rsidR="008A3854" w:rsidRDefault="008A3854" w:rsidP="008A3854"/>
        </w:tc>
        <w:tc>
          <w:tcPr>
            <w:tcW w:w="2254" w:type="dxa"/>
          </w:tcPr>
          <w:p w14:paraId="69487127" w14:textId="77777777" w:rsidR="008A3854" w:rsidRDefault="008A3854" w:rsidP="008A3854"/>
        </w:tc>
        <w:tc>
          <w:tcPr>
            <w:tcW w:w="2254" w:type="dxa"/>
          </w:tcPr>
          <w:p w14:paraId="1B29C647" w14:textId="77777777" w:rsidR="008A3854" w:rsidRDefault="008A3854" w:rsidP="008A3854"/>
        </w:tc>
      </w:tr>
      <w:tr w:rsidR="008A3854" w14:paraId="232D3F68" w14:textId="77777777" w:rsidTr="008A3854">
        <w:tc>
          <w:tcPr>
            <w:tcW w:w="2254" w:type="dxa"/>
          </w:tcPr>
          <w:p w14:paraId="3FFFFA2F" w14:textId="5374F54F" w:rsidR="008A3854" w:rsidRDefault="008A3854" w:rsidP="008A3854">
            <w:r>
              <w:t xml:space="preserve">Political engagement </w:t>
            </w:r>
          </w:p>
        </w:tc>
        <w:tc>
          <w:tcPr>
            <w:tcW w:w="2254" w:type="dxa"/>
          </w:tcPr>
          <w:p w14:paraId="5A2DBD48" w14:textId="77777777" w:rsidR="008A3854" w:rsidRDefault="008A3854" w:rsidP="008A3854"/>
        </w:tc>
        <w:tc>
          <w:tcPr>
            <w:tcW w:w="2254" w:type="dxa"/>
          </w:tcPr>
          <w:p w14:paraId="27C355B0" w14:textId="77777777" w:rsidR="008A3854" w:rsidRDefault="008A3854" w:rsidP="008A3854"/>
        </w:tc>
        <w:tc>
          <w:tcPr>
            <w:tcW w:w="2254" w:type="dxa"/>
          </w:tcPr>
          <w:p w14:paraId="0BBB154F" w14:textId="77777777" w:rsidR="008A3854" w:rsidRDefault="008A3854" w:rsidP="008A3854"/>
        </w:tc>
      </w:tr>
      <w:tr w:rsidR="008A3854" w14:paraId="2EA677D1" w14:textId="77777777" w:rsidTr="008A3854">
        <w:tc>
          <w:tcPr>
            <w:tcW w:w="2254" w:type="dxa"/>
          </w:tcPr>
          <w:p w14:paraId="14B517A0" w14:textId="6BCEEE31" w:rsidR="008A3854" w:rsidRDefault="008A3854" w:rsidP="008A3854">
            <w:r>
              <w:t>Risk management</w:t>
            </w:r>
          </w:p>
        </w:tc>
        <w:tc>
          <w:tcPr>
            <w:tcW w:w="2254" w:type="dxa"/>
          </w:tcPr>
          <w:p w14:paraId="02582407" w14:textId="77777777" w:rsidR="008A3854" w:rsidRDefault="008A3854" w:rsidP="008A3854"/>
        </w:tc>
        <w:tc>
          <w:tcPr>
            <w:tcW w:w="2254" w:type="dxa"/>
          </w:tcPr>
          <w:p w14:paraId="0A6ADE4A" w14:textId="77777777" w:rsidR="008A3854" w:rsidRDefault="008A3854" w:rsidP="008A3854"/>
        </w:tc>
        <w:tc>
          <w:tcPr>
            <w:tcW w:w="2254" w:type="dxa"/>
          </w:tcPr>
          <w:p w14:paraId="40DE63C6" w14:textId="77777777" w:rsidR="008A3854" w:rsidRDefault="008A3854" w:rsidP="008A3854"/>
        </w:tc>
      </w:tr>
      <w:tr w:rsidR="008A3854" w14:paraId="16DF5CF2" w14:textId="77777777" w:rsidTr="008A3854">
        <w:tc>
          <w:tcPr>
            <w:tcW w:w="2254" w:type="dxa"/>
          </w:tcPr>
          <w:p w14:paraId="4B5D0719" w14:textId="740782E3" w:rsidR="008A3854" w:rsidRDefault="008A3854" w:rsidP="008A3854">
            <w:r>
              <w:t>Senior staff pay</w:t>
            </w:r>
          </w:p>
        </w:tc>
        <w:tc>
          <w:tcPr>
            <w:tcW w:w="2254" w:type="dxa"/>
          </w:tcPr>
          <w:p w14:paraId="4AE61742" w14:textId="77777777" w:rsidR="008A3854" w:rsidRDefault="008A3854" w:rsidP="008A3854"/>
        </w:tc>
        <w:tc>
          <w:tcPr>
            <w:tcW w:w="2254" w:type="dxa"/>
          </w:tcPr>
          <w:p w14:paraId="78171C42" w14:textId="77777777" w:rsidR="008A3854" w:rsidRDefault="008A3854" w:rsidP="008A3854"/>
        </w:tc>
        <w:tc>
          <w:tcPr>
            <w:tcW w:w="2254" w:type="dxa"/>
          </w:tcPr>
          <w:p w14:paraId="29A415A6" w14:textId="77777777" w:rsidR="008A3854" w:rsidRDefault="008A3854" w:rsidP="008A3854"/>
        </w:tc>
      </w:tr>
      <w:tr w:rsidR="008A3854" w14:paraId="4C5F1C38" w14:textId="77777777" w:rsidTr="008A3854">
        <w:tc>
          <w:tcPr>
            <w:tcW w:w="2254" w:type="dxa"/>
          </w:tcPr>
          <w:p w14:paraId="2BE24F79" w14:textId="49B9D7AA" w:rsidR="008A3854" w:rsidRDefault="008A3854" w:rsidP="008A3854">
            <w:r>
              <w:t>Technology and data</w:t>
            </w:r>
          </w:p>
        </w:tc>
        <w:tc>
          <w:tcPr>
            <w:tcW w:w="2254" w:type="dxa"/>
          </w:tcPr>
          <w:p w14:paraId="240F9F83" w14:textId="77777777" w:rsidR="008A3854" w:rsidRDefault="008A3854" w:rsidP="008A3854"/>
        </w:tc>
        <w:tc>
          <w:tcPr>
            <w:tcW w:w="2254" w:type="dxa"/>
          </w:tcPr>
          <w:p w14:paraId="0667342B" w14:textId="77777777" w:rsidR="008A3854" w:rsidRDefault="008A3854" w:rsidP="008A3854"/>
        </w:tc>
        <w:tc>
          <w:tcPr>
            <w:tcW w:w="2254" w:type="dxa"/>
          </w:tcPr>
          <w:p w14:paraId="4049055A" w14:textId="77777777" w:rsidR="008A3854" w:rsidRDefault="008A3854" w:rsidP="008A3854"/>
        </w:tc>
      </w:tr>
      <w:tr w:rsidR="008A3854" w14:paraId="7401FEBC" w14:textId="77777777" w:rsidTr="008A3854">
        <w:tc>
          <w:tcPr>
            <w:tcW w:w="2254" w:type="dxa"/>
          </w:tcPr>
          <w:p w14:paraId="0B890D62" w14:textId="4DB61079" w:rsidR="008A3854" w:rsidRDefault="008A3854" w:rsidP="008A3854">
            <w:r>
              <w:t>Trustee succession planning</w:t>
            </w:r>
          </w:p>
        </w:tc>
        <w:tc>
          <w:tcPr>
            <w:tcW w:w="2254" w:type="dxa"/>
          </w:tcPr>
          <w:p w14:paraId="23D318A2" w14:textId="1BC727ED" w:rsidR="008A3854" w:rsidRDefault="008A3854" w:rsidP="008A3854"/>
        </w:tc>
        <w:tc>
          <w:tcPr>
            <w:tcW w:w="2254" w:type="dxa"/>
          </w:tcPr>
          <w:p w14:paraId="7464C2E2" w14:textId="77777777" w:rsidR="008A3854" w:rsidRDefault="008A3854" w:rsidP="008A3854"/>
        </w:tc>
        <w:tc>
          <w:tcPr>
            <w:tcW w:w="2254" w:type="dxa"/>
          </w:tcPr>
          <w:p w14:paraId="5895559B" w14:textId="77777777" w:rsidR="008A3854" w:rsidRDefault="008A3854" w:rsidP="008A3854"/>
        </w:tc>
      </w:tr>
    </w:tbl>
    <w:p w14:paraId="49E2241B" w14:textId="77777777" w:rsidR="008A3854" w:rsidRDefault="008A3854" w:rsidP="008A3854"/>
    <w:p w14:paraId="7EF03F14" w14:textId="58384349" w:rsidR="008A3854" w:rsidRDefault="008A3854" w:rsidP="00E51F61">
      <w:pPr>
        <w:pStyle w:val="ListParagraph"/>
        <w:numPr>
          <w:ilvl w:val="0"/>
          <w:numId w:val="1"/>
        </w:numPr>
      </w:pPr>
      <w:r>
        <w:t xml:space="preserve">In addition to these topics are there any other omissions to the Code that seem significant to you? Please provide further information. </w:t>
      </w:r>
    </w:p>
    <w:p w14:paraId="74FE5339" w14:textId="3957FC27" w:rsidR="008A3854" w:rsidRPr="008C58DD" w:rsidRDefault="008A3854" w:rsidP="008C58DD">
      <w:pPr>
        <w:pStyle w:val="Heading2"/>
      </w:pPr>
      <w:r w:rsidRPr="008C58DD">
        <w:t>Outcomes and recommended practice</w:t>
      </w:r>
    </w:p>
    <w:p w14:paraId="13E2741D" w14:textId="14CC475A" w:rsidR="008A3854" w:rsidRDefault="008A3854" w:rsidP="00E51F61">
      <w:pPr>
        <w:pStyle w:val="ListParagraph"/>
        <w:numPr>
          <w:ilvl w:val="0"/>
          <w:numId w:val="1"/>
        </w:numPr>
      </w:pPr>
      <w:r>
        <w:t>How clear do you find the Code outcomes and recommended practice in terms of understanding what you need to do to implement the Code?</w:t>
      </w:r>
    </w:p>
    <w:p w14:paraId="0ABCCA6D" w14:textId="53BE025E" w:rsidR="008A3854" w:rsidRDefault="008A3854" w:rsidP="008A3854">
      <w:pPr>
        <w:pStyle w:val="ListParagraph"/>
        <w:numPr>
          <w:ilvl w:val="1"/>
          <w:numId w:val="12"/>
        </w:numPr>
      </w:pPr>
      <w:r>
        <w:t>Mostly clear</w:t>
      </w:r>
    </w:p>
    <w:p w14:paraId="794A3EA4" w14:textId="7066A26F" w:rsidR="008A3854" w:rsidRDefault="008A3854" w:rsidP="008C58DD">
      <w:pPr>
        <w:pStyle w:val="ListParagraph"/>
        <w:numPr>
          <w:ilvl w:val="1"/>
          <w:numId w:val="2"/>
        </w:numPr>
        <w:ind w:left="1434" w:hanging="357"/>
        <w:contextualSpacing w:val="0"/>
      </w:pPr>
      <w:r>
        <w:t>Mostly unclear</w:t>
      </w:r>
    </w:p>
    <w:p w14:paraId="35173367" w14:textId="1F1877F1" w:rsidR="008A3854" w:rsidRPr="008A3854" w:rsidRDefault="008A3854" w:rsidP="00E51F61">
      <w:pPr>
        <w:pStyle w:val="ListParagraph"/>
        <w:numPr>
          <w:ilvl w:val="0"/>
          <w:numId w:val="1"/>
        </w:numPr>
      </w:pPr>
      <w:r>
        <w:t xml:space="preserve">How might the recommended practice be made clearer? </w:t>
      </w:r>
      <w:r>
        <w:rPr>
          <w:i/>
          <w:iCs/>
        </w:rPr>
        <w:t>(Please refer to specific areas of the Code where you have examples)</w:t>
      </w:r>
    </w:p>
    <w:p w14:paraId="67EB52DF" w14:textId="23A3FBD6" w:rsidR="008A3854" w:rsidRPr="008C58DD" w:rsidRDefault="008A3854" w:rsidP="008C58DD">
      <w:pPr>
        <w:pStyle w:val="Heading2"/>
      </w:pPr>
      <w:r w:rsidRPr="008C58DD">
        <w:t>Accessibility of the Code</w:t>
      </w:r>
    </w:p>
    <w:p w14:paraId="75ADA013" w14:textId="7B8976EF" w:rsidR="008A3854" w:rsidRPr="008A3854" w:rsidRDefault="008A3854" w:rsidP="008C58DD">
      <w:pPr>
        <w:pStyle w:val="NoSpacing"/>
      </w:pPr>
      <w:r>
        <w:t>The Code currently has a version for larger charities (over £1 million income), and smaller charities (under £1 million).</w:t>
      </w:r>
    </w:p>
    <w:p w14:paraId="01587242" w14:textId="2D2F37FE" w:rsidR="008A3854" w:rsidRDefault="008A3854" w:rsidP="00E51F61">
      <w:pPr>
        <w:pStyle w:val="ListParagraph"/>
        <w:numPr>
          <w:ilvl w:val="0"/>
          <w:numId w:val="1"/>
        </w:numPr>
      </w:pPr>
      <w:r>
        <w:t>In your view does this approach work?</w:t>
      </w:r>
    </w:p>
    <w:p w14:paraId="59DC922C" w14:textId="31E14B45" w:rsidR="008A3854" w:rsidRDefault="008A3854" w:rsidP="008A3854">
      <w:pPr>
        <w:pStyle w:val="ListParagraph"/>
        <w:numPr>
          <w:ilvl w:val="1"/>
          <w:numId w:val="13"/>
        </w:numPr>
      </w:pPr>
      <w:r>
        <w:t>Yes</w:t>
      </w:r>
    </w:p>
    <w:p w14:paraId="56E50A1E" w14:textId="42EF70C9" w:rsidR="008A3854" w:rsidRDefault="008A3854" w:rsidP="008A3854">
      <w:pPr>
        <w:pStyle w:val="ListParagraph"/>
        <w:numPr>
          <w:ilvl w:val="1"/>
          <w:numId w:val="13"/>
        </w:numPr>
      </w:pPr>
      <w:r>
        <w:t xml:space="preserve">No </w:t>
      </w:r>
    </w:p>
    <w:p w14:paraId="3B40B483" w14:textId="7C30E322" w:rsidR="008A3854" w:rsidRDefault="008A3854" w:rsidP="008A3854">
      <w:pPr>
        <w:pStyle w:val="ListParagraph"/>
        <w:numPr>
          <w:ilvl w:val="1"/>
          <w:numId w:val="13"/>
        </w:numPr>
      </w:pPr>
      <w:r>
        <w:t>Don’t know</w:t>
      </w:r>
    </w:p>
    <w:p w14:paraId="3FCFF1CF" w14:textId="542ADE8C" w:rsidR="008A3854" w:rsidRDefault="008A3854" w:rsidP="00E51F61">
      <w:pPr>
        <w:pStyle w:val="ListParagraph"/>
        <w:numPr>
          <w:ilvl w:val="0"/>
          <w:numId w:val="1"/>
        </w:numPr>
      </w:pPr>
      <w:r>
        <w:t>Do you have any comments about the appropriate tailoring of the Code to the different tiers?</w:t>
      </w:r>
    </w:p>
    <w:p w14:paraId="5FA12BA4" w14:textId="430A6AA9" w:rsidR="008A3854" w:rsidRPr="008C58DD" w:rsidRDefault="008A3854" w:rsidP="008C58DD">
      <w:pPr>
        <w:pStyle w:val="Heading2"/>
      </w:pPr>
      <w:r w:rsidRPr="008C58DD">
        <w:t>Survey for Non-Users</w:t>
      </w:r>
    </w:p>
    <w:p w14:paraId="6BCDFCF6" w14:textId="0A512E74" w:rsidR="008A3854" w:rsidRPr="008A3854" w:rsidRDefault="008A3854" w:rsidP="008C58DD">
      <w:pPr>
        <w:pStyle w:val="NoSpacing"/>
      </w:pPr>
      <w:r>
        <w:t>(This section should only be completed by those who responded ‘No’ to question 6)</w:t>
      </w:r>
    </w:p>
    <w:p w14:paraId="5BE92003" w14:textId="3D16F93B" w:rsidR="008A3854" w:rsidRDefault="008A3854" w:rsidP="00E51F61">
      <w:pPr>
        <w:pStyle w:val="ListParagraph"/>
        <w:numPr>
          <w:ilvl w:val="0"/>
          <w:numId w:val="1"/>
        </w:numPr>
      </w:pPr>
      <w:r>
        <w:t>What is your level of familiarity with the Charity Governance Code?</w:t>
      </w:r>
    </w:p>
    <w:p w14:paraId="2DB04F43" w14:textId="1F0DBC73" w:rsidR="008A3854" w:rsidRDefault="008A3854" w:rsidP="008A3854">
      <w:pPr>
        <w:pStyle w:val="ListParagraph"/>
        <w:numPr>
          <w:ilvl w:val="1"/>
          <w:numId w:val="14"/>
        </w:numPr>
      </w:pPr>
      <w:r>
        <w:t>Very familiar</w:t>
      </w:r>
    </w:p>
    <w:p w14:paraId="315B0EE6" w14:textId="03087137" w:rsidR="008A3854" w:rsidRDefault="008A3854" w:rsidP="008A3854">
      <w:pPr>
        <w:pStyle w:val="ListParagraph"/>
        <w:numPr>
          <w:ilvl w:val="1"/>
          <w:numId w:val="14"/>
        </w:numPr>
      </w:pPr>
      <w:r>
        <w:t>Somewhat familiar</w:t>
      </w:r>
    </w:p>
    <w:p w14:paraId="79DE1C8E" w14:textId="378C4C91" w:rsidR="008A3854" w:rsidRDefault="008A3854" w:rsidP="008A3854">
      <w:pPr>
        <w:pStyle w:val="ListParagraph"/>
        <w:numPr>
          <w:ilvl w:val="1"/>
          <w:numId w:val="14"/>
        </w:numPr>
      </w:pPr>
      <w:r>
        <w:lastRenderedPageBreak/>
        <w:t>I have heard of the Code, not familiar</w:t>
      </w:r>
    </w:p>
    <w:p w14:paraId="7F5BF911" w14:textId="4AA4C7AC" w:rsidR="008A3854" w:rsidRDefault="008A3854" w:rsidP="008A3854">
      <w:pPr>
        <w:pStyle w:val="ListParagraph"/>
        <w:numPr>
          <w:ilvl w:val="1"/>
          <w:numId w:val="14"/>
        </w:numPr>
      </w:pPr>
      <w:r>
        <w:t>No awareness or familiarity</w:t>
      </w:r>
    </w:p>
    <w:p w14:paraId="26A6F12F" w14:textId="580366FA" w:rsidR="008A3854" w:rsidRDefault="008A3854" w:rsidP="00E51F61">
      <w:pPr>
        <w:pStyle w:val="ListParagraph"/>
        <w:numPr>
          <w:ilvl w:val="0"/>
          <w:numId w:val="1"/>
        </w:numPr>
      </w:pPr>
      <w:r>
        <w:t>Given your familiarity with the Code would you be willing to answer more detailed questions on the content?</w:t>
      </w:r>
    </w:p>
    <w:p w14:paraId="3C4E5686" w14:textId="094F53A8" w:rsidR="008A3854" w:rsidRDefault="008A3854" w:rsidP="008A3854">
      <w:pPr>
        <w:pStyle w:val="ListParagraph"/>
        <w:numPr>
          <w:ilvl w:val="1"/>
          <w:numId w:val="1"/>
        </w:numPr>
      </w:pPr>
      <w:r>
        <w:t>Yes</w:t>
      </w:r>
    </w:p>
    <w:p w14:paraId="66977688" w14:textId="4F86C574" w:rsidR="008A3854" w:rsidRDefault="008A3854" w:rsidP="008A3854">
      <w:pPr>
        <w:pStyle w:val="ListParagraph"/>
        <w:numPr>
          <w:ilvl w:val="1"/>
          <w:numId w:val="1"/>
        </w:numPr>
      </w:pPr>
      <w:r>
        <w:t>No</w:t>
      </w:r>
    </w:p>
    <w:p w14:paraId="5CE6CE37" w14:textId="056412B5" w:rsidR="008A3854" w:rsidRDefault="008A3854" w:rsidP="008C58DD">
      <w:pPr>
        <w:pStyle w:val="NoSpacing"/>
      </w:pPr>
      <w:r>
        <w:t xml:space="preserve">(Respondents answering </w:t>
      </w:r>
      <w:r w:rsidR="008C58DD">
        <w:t>‘</w:t>
      </w:r>
      <w:r>
        <w:t>No</w:t>
      </w:r>
      <w:r w:rsidR="008C58DD">
        <w:t>’</w:t>
      </w:r>
      <w:r>
        <w:t xml:space="preserve"> will be directed to the next section. Respondents answering yes will be directed to question 7)</w:t>
      </w:r>
    </w:p>
    <w:p w14:paraId="12963A65" w14:textId="34D68DA5" w:rsidR="008A3854" w:rsidRPr="008C58DD" w:rsidRDefault="008A3854" w:rsidP="008C58DD">
      <w:pPr>
        <w:pStyle w:val="Heading2"/>
      </w:pPr>
      <w:r w:rsidRPr="008C58DD">
        <w:t>Barriers</w:t>
      </w:r>
    </w:p>
    <w:p w14:paraId="488CAAEE" w14:textId="3AA68CDC" w:rsidR="008A3854" w:rsidRDefault="008A3854" w:rsidP="00E51F61">
      <w:pPr>
        <w:pStyle w:val="ListParagraph"/>
        <w:numPr>
          <w:ilvl w:val="0"/>
          <w:numId w:val="1"/>
        </w:numPr>
      </w:pPr>
      <w:r>
        <w:t>What are the barriers to you using the Code?</w:t>
      </w:r>
    </w:p>
    <w:p w14:paraId="7FD55977" w14:textId="120920B8" w:rsidR="008A3854" w:rsidRDefault="008A3854" w:rsidP="008A3854">
      <w:pPr>
        <w:pStyle w:val="ListParagraph"/>
        <w:numPr>
          <w:ilvl w:val="1"/>
          <w:numId w:val="15"/>
        </w:numPr>
      </w:pPr>
      <w:r>
        <w:t>Not aware of its existence</w:t>
      </w:r>
    </w:p>
    <w:p w14:paraId="3BDCA773" w14:textId="585C99B1" w:rsidR="008A3854" w:rsidRDefault="008A3854" w:rsidP="008A3854">
      <w:pPr>
        <w:pStyle w:val="ListParagraph"/>
        <w:numPr>
          <w:ilvl w:val="1"/>
          <w:numId w:val="15"/>
        </w:numPr>
      </w:pPr>
      <w:r>
        <w:t>Internal staff resistance</w:t>
      </w:r>
    </w:p>
    <w:p w14:paraId="38D58EE2" w14:textId="4BE5F735" w:rsidR="008A3854" w:rsidRDefault="008A3854" w:rsidP="008A3854">
      <w:pPr>
        <w:pStyle w:val="ListParagraph"/>
        <w:numPr>
          <w:ilvl w:val="1"/>
          <w:numId w:val="15"/>
        </w:numPr>
      </w:pPr>
      <w:r>
        <w:t>Internal board resistance</w:t>
      </w:r>
    </w:p>
    <w:p w14:paraId="2E2EA977" w14:textId="23156F8E" w:rsidR="008A3854" w:rsidRDefault="008A3854" w:rsidP="008A3854">
      <w:pPr>
        <w:pStyle w:val="ListParagraph"/>
        <w:numPr>
          <w:ilvl w:val="1"/>
          <w:numId w:val="15"/>
        </w:numPr>
      </w:pPr>
      <w:r>
        <w:t>Use another Code</w:t>
      </w:r>
    </w:p>
    <w:p w14:paraId="31650E01" w14:textId="031185A6" w:rsidR="008A3854" w:rsidRDefault="008A3854" w:rsidP="008A3854">
      <w:pPr>
        <w:pStyle w:val="ListParagraph"/>
        <w:numPr>
          <w:ilvl w:val="1"/>
          <w:numId w:val="15"/>
        </w:numPr>
      </w:pPr>
      <w:r>
        <w:t>Resource required</w:t>
      </w:r>
    </w:p>
    <w:p w14:paraId="1CF7B0F5" w14:textId="3DD2AB15" w:rsidR="008A3854" w:rsidRDefault="008A3854" w:rsidP="008A3854">
      <w:pPr>
        <w:pStyle w:val="ListParagraph"/>
        <w:numPr>
          <w:ilvl w:val="1"/>
          <w:numId w:val="15"/>
        </w:numPr>
      </w:pPr>
      <w:r>
        <w:t>The demands of the Code content</w:t>
      </w:r>
    </w:p>
    <w:p w14:paraId="75FFC3D1" w14:textId="0D28D684" w:rsidR="008A3854" w:rsidRDefault="008A3854" w:rsidP="008A3854">
      <w:pPr>
        <w:pStyle w:val="ListParagraph"/>
        <w:numPr>
          <w:ilvl w:val="1"/>
          <w:numId w:val="15"/>
        </w:numPr>
      </w:pPr>
      <w:r>
        <w:t>Relevance of the contents to my organisation</w:t>
      </w:r>
    </w:p>
    <w:p w14:paraId="6F4AEAD6" w14:textId="436BDEBF" w:rsidR="008A3854" w:rsidRDefault="008A3854" w:rsidP="008A3854">
      <w:pPr>
        <w:pStyle w:val="ListParagraph"/>
        <w:numPr>
          <w:ilvl w:val="1"/>
          <w:numId w:val="15"/>
        </w:numPr>
      </w:pPr>
      <w:r>
        <w:t>No barriers</w:t>
      </w:r>
    </w:p>
    <w:p w14:paraId="54FBCE05" w14:textId="05A8B9BE" w:rsidR="008A3854" w:rsidRDefault="008A3854" w:rsidP="008C58DD">
      <w:pPr>
        <w:pStyle w:val="ListParagraph"/>
        <w:numPr>
          <w:ilvl w:val="1"/>
          <w:numId w:val="2"/>
        </w:numPr>
        <w:ind w:left="1434" w:hanging="357"/>
        <w:contextualSpacing w:val="0"/>
      </w:pPr>
      <w:r>
        <w:t>Other (please specify)</w:t>
      </w:r>
    </w:p>
    <w:p w14:paraId="2117077F" w14:textId="51EBF204" w:rsidR="008A3854" w:rsidRDefault="008A3854" w:rsidP="00E51F61">
      <w:pPr>
        <w:pStyle w:val="ListParagraph"/>
        <w:numPr>
          <w:ilvl w:val="0"/>
          <w:numId w:val="1"/>
        </w:numPr>
      </w:pPr>
      <w:r>
        <w:t>What, if anything, would make it easier for your organisation to use the Code?</w:t>
      </w:r>
    </w:p>
    <w:p w14:paraId="049FDA06" w14:textId="5507C24C" w:rsidR="008A3854" w:rsidRDefault="008A3854" w:rsidP="008A3854">
      <w:pPr>
        <w:pStyle w:val="ListParagraph"/>
        <w:numPr>
          <w:ilvl w:val="1"/>
          <w:numId w:val="16"/>
        </w:numPr>
      </w:pPr>
      <w:r>
        <w:t>A shorter Code</w:t>
      </w:r>
    </w:p>
    <w:p w14:paraId="4A0D38BD" w14:textId="54836586" w:rsidR="008A3854" w:rsidRDefault="008A3854" w:rsidP="008A3854">
      <w:pPr>
        <w:pStyle w:val="ListParagraph"/>
        <w:numPr>
          <w:ilvl w:val="1"/>
          <w:numId w:val="16"/>
        </w:numPr>
      </w:pPr>
      <w:r>
        <w:t>Fewer areas of recommended practice</w:t>
      </w:r>
    </w:p>
    <w:p w14:paraId="1522F515" w14:textId="59CBF031" w:rsidR="008A3854" w:rsidRDefault="008A3854" w:rsidP="008A3854">
      <w:pPr>
        <w:pStyle w:val="ListParagraph"/>
        <w:numPr>
          <w:ilvl w:val="1"/>
          <w:numId w:val="16"/>
        </w:numPr>
      </w:pPr>
      <w:r>
        <w:t>An improved and interactive website</w:t>
      </w:r>
    </w:p>
    <w:p w14:paraId="14C842F5" w14:textId="18561BBB" w:rsidR="008A3854" w:rsidRDefault="008A3854" w:rsidP="008A3854">
      <w:pPr>
        <w:pStyle w:val="ListParagraph"/>
        <w:numPr>
          <w:ilvl w:val="1"/>
          <w:numId w:val="16"/>
        </w:numPr>
      </w:pPr>
      <w:r>
        <w:t>Greater focus on guidance (e.g. case studies, webinars, blogs, signposting)</w:t>
      </w:r>
    </w:p>
    <w:p w14:paraId="59F8B282" w14:textId="4C44A618" w:rsidR="008A3854" w:rsidRDefault="008A3854" w:rsidP="008A3854">
      <w:pPr>
        <w:pStyle w:val="ListParagraph"/>
        <w:numPr>
          <w:ilvl w:val="1"/>
          <w:numId w:val="16"/>
        </w:numPr>
      </w:pPr>
      <w:r>
        <w:t>A version which is more relevant to the size of organisation</w:t>
      </w:r>
    </w:p>
    <w:p w14:paraId="4DC6653D" w14:textId="27BA6AD4" w:rsidR="008A3854" w:rsidRDefault="008A3854" w:rsidP="008A3854">
      <w:pPr>
        <w:pStyle w:val="ListParagraph"/>
        <w:numPr>
          <w:ilvl w:val="1"/>
          <w:numId w:val="16"/>
        </w:numPr>
      </w:pPr>
      <w:r>
        <w:t>Not applicable</w:t>
      </w:r>
    </w:p>
    <w:p w14:paraId="7FE3D555" w14:textId="633ED379" w:rsidR="008A3854" w:rsidRDefault="008A3854" w:rsidP="008C58DD">
      <w:pPr>
        <w:pStyle w:val="ListParagraph"/>
        <w:numPr>
          <w:ilvl w:val="1"/>
          <w:numId w:val="2"/>
        </w:numPr>
        <w:ind w:left="1434" w:hanging="357"/>
        <w:contextualSpacing w:val="0"/>
      </w:pPr>
      <w:r>
        <w:t>Other (please specify)</w:t>
      </w:r>
    </w:p>
    <w:p w14:paraId="45B4FEDE" w14:textId="35771E27" w:rsidR="008A3854" w:rsidRDefault="008A3854" w:rsidP="00E51F61">
      <w:pPr>
        <w:pStyle w:val="ListParagraph"/>
        <w:numPr>
          <w:ilvl w:val="0"/>
          <w:numId w:val="1"/>
        </w:numPr>
      </w:pPr>
      <w:r>
        <w:t xml:space="preserve">Whether or not you have used the Code, if you would like to say more about the challenges it poses, please do so. </w:t>
      </w:r>
    </w:p>
    <w:p w14:paraId="5AF87681" w14:textId="5BAF4C8A" w:rsidR="004433D5" w:rsidRPr="008C58DD" w:rsidRDefault="004433D5" w:rsidP="008C58DD">
      <w:pPr>
        <w:pStyle w:val="Heading2"/>
      </w:pPr>
      <w:r w:rsidRPr="008C58DD">
        <w:t>Sustainability of the Code</w:t>
      </w:r>
    </w:p>
    <w:p w14:paraId="0F61D404" w14:textId="0DC17DB8" w:rsidR="004433D5" w:rsidRPr="004433D5" w:rsidRDefault="004433D5" w:rsidP="004433D5">
      <w:r>
        <w:t>The Code is led by a voluntary steering group of not-for-profit infrastructure bodies. In order to support the development of the Code, this group has to raise money from external sources. To enhance the Code in the future, with an engaging website and tools, the group will need to secure longer term funding.</w:t>
      </w:r>
    </w:p>
    <w:p w14:paraId="3EAAFC5B" w14:textId="3C6BCEA9" w:rsidR="004433D5" w:rsidRDefault="004433D5" w:rsidP="00E51F61">
      <w:pPr>
        <w:pStyle w:val="ListParagraph"/>
        <w:numPr>
          <w:ilvl w:val="0"/>
          <w:numId w:val="1"/>
        </w:numPr>
      </w:pPr>
      <w:r>
        <w:t>In principle, were you to use the Code in future:</w:t>
      </w:r>
    </w:p>
    <w:tbl>
      <w:tblPr>
        <w:tblStyle w:val="TableGrid"/>
        <w:tblW w:w="0" w:type="auto"/>
        <w:tblLook w:val="04A0" w:firstRow="1" w:lastRow="0" w:firstColumn="1" w:lastColumn="0" w:noHBand="0" w:noVBand="1"/>
      </w:tblPr>
      <w:tblGrid>
        <w:gridCol w:w="2254"/>
        <w:gridCol w:w="2254"/>
        <w:gridCol w:w="2254"/>
        <w:gridCol w:w="2254"/>
      </w:tblGrid>
      <w:tr w:rsidR="004433D5" w14:paraId="45F34272" w14:textId="77777777" w:rsidTr="004433D5">
        <w:tc>
          <w:tcPr>
            <w:tcW w:w="2254" w:type="dxa"/>
          </w:tcPr>
          <w:p w14:paraId="2F50D30F" w14:textId="77777777" w:rsidR="004433D5" w:rsidRDefault="004433D5" w:rsidP="004433D5"/>
        </w:tc>
        <w:tc>
          <w:tcPr>
            <w:tcW w:w="2254" w:type="dxa"/>
          </w:tcPr>
          <w:p w14:paraId="4ABDAAA2" w14:textId="67E1066B" w:rsidR="004433D5" w:rsidRDefault="004433D5" w:rsidP="004433D5">
            <w:r>
              <w:t>Yes</w:t>
            </w:r>
          </w:p>
        </w:tc>
        <w:tc>
          <w:tcPr>
            <w:tcW w:w="2254" w:type="dxa"/>
          </w:tcPr>
          <w:p w14:paraId="6947EDED" w14:textId="6EB1A9B6" w:rsidR="004433D5" w:rsidRDefault="004433D5" w:rsidP="004433D5">
            <w:r>
              <w:t>No</w:t>
            </w:r>
          </w:p>
        </w:tc>
        <w:tc>
          <w:tcPr>
            <w:tcW w:w="2254" w:type="dxa"/>
          </w:tcPr>
          <w:p w14:paraId="077F9E94" w14:textId="25F19A41" w:rsidR="004433D5" w:rsidRDefault="004433D5" w:rsidP="004433D5">
            <w:r>
              <w:t>Don’t know</w:t>
            </w:r>
          </w:p>
        </w:tc>
      </w:tr>
      <w:tr w:rsidR="004433D5" w14:paraId="5879B764" w14:textId="77777777" w:rsidTr="004433D5">
        <w:tc>
          <w:tcPr>
            <w:tcW w:w="2254" w:type="dxa"/>
          </w:tcPr>
          <w:p w14:paraId="2048EF79" w14:textId="31E23B1F" w:rsidR="004433D5" w:rsidRDefault="004433D5" w:rsidP="004433D5">
            <w:r>
              <w:t>Would you be willing to pay a small fee, based on your organisation’s size, to use the Code?</w:t>
            </w:r>
          </w:p>
        </w:tc>
        <w:tc>
          <w:tcPr>
            <w:tcW w:w="2254" w:type="dxa"/>
          </w:tcPr>
          <w:p w14:paraId="2917C98E" w14:textId="77777777" w:rsidR="004433D5" w:rsidRDefault="004433D5" w:rsidP="004433D5"/>
        </w:tc>
        <w:tc>
          <w:tcPr>
            <w:tcW w:w="2254" w:type="dxa"/>
          </w:tcPr>
          <w:p w14:paraId="109C02D6" w14:textId="77777777" w:rsidR="004433D5" w:rsidRDefault="004433D5" w:rsidP="004433D5"/>
        </w:tc>
        <w:tc>
          <w:tcPr>
            <w:tcW w:w="2254" w:type="dxa"/>
          </w:tcPr>
          <w:p w14:paraId="4C2592B3" w14:textId="77777777" w:rsidR="004433D5" w:rsidRDefault="004433D5" w:rsidP="004433D5"/>
        </w:tc>
      </w:tr>
      <w:tr w:rsidR="004433D5" w14:paraId="4C07FCBE" w14:textId="77777777" w:rsidTr="004433D5">
        <w:tc>
          <w:tcPr>
            <w:tcW w:w="2254" w:type="dxa"/>
          </w:tcPr>
          <w:p w14:paraId="507D536A" w14:textId="02C69EA9" w:rsidR="004433D5" w:rsidRDefault="004433D5" w:rsidP="004433D5">
            <w:r>
              <w:t>Are you open to the Code group seeking a corporate partner to support the Code?</w:t>
            </w:r>
          </w:p>
        </w:tc>
        <w:tc>
          <w:tcPr>
            <w:tcW w:w="2254" w:type="dxa"/>
          </w:tcPr>
          <w:p w14:paraId="72F5EC69" w14:textId="77777777" w:rsidR="004433D5" w:rsidRDefault="004433D5" w:rsidP="004433D5"/>
        </w:tc>
        <w:tc>
          <w:tcPr>
            <w:tcW w:w="2254" w:type="dxa"/>
          </w:tcPr>
          <w:p w14:paraId="5F7B6F5B" w14:textId="77777777" w:rsidR="004433D5" w:rsidRDefault="004433D5" w:rsidP="004433D5"/>
        </w:tc>
        <w:tc>
          <w:tcPr>
            <w:tcW w:w="2254" w:type="dxa"/>
          </w:tcPr>
          <w:p w14:paraId="1D6BCF9A" w14:textId="77777777" w:rsidR="004433D5" w:rsidRDefault="004433D5" w:rsidP="004433D5"/>
        </w:tc>
      </w:tr>
      <w:tr w:rsidR="004433D5" w14:paraId="72699E49" w14:textId="77777777" w:rsidTr="004433D5">
        <w:tc>
          <w:tcPr>
            <w:tcW w:w="2254" w:type="dxa"/>
          </w:tcPr>
          <w:p w14:paraId="67A4BDD1" w14:textId="1677214D" w:rsidR="004433D5" w:rsidRDefault="004433D5" w:rsidP="004433D5">
            <w:r>
              <w:t>Are you open to professional advisors being charged to use the Code?</w:t>
            </w:r>
          </w:p>
        </w:tc>
        <w:tc>
          <w:tcPr>
            <w:tcW w:w="2254" w:type="dxa"/>
          </w:tcPr>
          <w:p w14:paraId="3612FC41" w14:textId="77777777" w:rsidR="004433D5" w:rsidRDefault="004433D5" w:rsidP="004433D5"/>
        </w:tc>
        <w:tc>
          <w:tcPr>
            <w:tcW w:w="2254" w:type="dxa"/>
          </w:tcPr>
          <w:p w14:paraId="116410B9" w14:textId="77777777" w:rsidR="004433D5" w:rsidRDefault="004433D5" w:rsidP="004433D5"/>
        </w:tc>
        <w:tc>
          <w:tcPr>
            <w:tcW w:w="2254" w:type="dxa"/>
          </w:tcPr>
          <w:p w14:paraId="46E24B25" w14:textId="77777777" w:rsidR="004433D5" w:rsidRDefault="004433D5" w:rsidP="004433D5"/>
        </w:tc>
      </w:tr>
    </w:tbl>
    <w:p w14:paraId="6FBF3B52" w14:textId="77777777" w:rsidR="004433D5" w:rsidRDefault="004433D5" w:rsidP="004433D5"/>
    <w:p w14:paraId="74771170" w14:textId="293CBEB8" w:rsidR="004433D5" w:rsidRDefault="004433D5" w:rsidP="00E51F61">
      <w:pPr>
        <w:pStyle w:val="ListParagraph"/>
        <w:numPr>
          <w:ilvl w:val="0"/>
          <w:numId w:val="1"/>
        </w:numPr>
      </w:pPr>
      <w:r>
        <w:t>Do you have any other suggestions on how the Code could be funded?</w:t>
      </w:r>
    </w:p>
    <w:p w14:paraId="3C14E531" w14:textId="3C9A4FD6" w:rsidR="004433D5" w:rsidRPr="004433D5" w:rsidRDefault="004433D5" w:rsidP="008C58DD">
      <w:pPr>
        <w:pStyle w:val="Heading2"/>
        <w:rPr>
          <w:b w:val="0"/>
          <w:bCs/>
          <w:color w:val="FF0000"/>
        </w:rPr>
      </w:pPr>
      <w:r w:rsidRPr="008C58DD">
        <w:t xml:space="preserve">General Feedback </w:t>
      </w:r>
    </w:p>
    <w:p w14:paraId="42BD757E" w14:textId="07F9C664" w:rsidR="004433D5" w:rsidRDefault="004433D5" w:rsidP="008C58DD">
      <w:pPr>
        <w:pStyle w:val="ListParagraph"/>
        <w:numPr>
          <w:ilvl w:val="0"/>
          <w:numId w:val="1"/>
        </w:numPr>
        <w:ind w:left="714" w:hanging="357"/>
        <w:contextualSpacing w:val="0"/>
      </w:pPr>
      <w:r>
        <w:t>Please share any other thoughts or reflections in relation to the Code, its ease of use, content, or overall approach.</w:t>
      </w:r>
    </w:p>
    <w:p w14:paraId="77029C89" w14:textId="55E91569" w:rsidR="004433D5" w:rsidRDefault="004433D5" w:rsidP="00E51F61">
      <w:pPr>
        <w:pStyle w:val="ListParagraph"/>
        <w:numPr>
          <w:ilvl w:val="0"/>
          <w:numId w:val="1"/>
        </w:numPr>
      </w:pPr>
      <w:r>
        <w:t>Are you happy to take part in any further aspect of the Code consultation process (e.g. taking part in a focus group)?</w:t>
      </w:r>
    </w:p>
    <w:p w14:paraId="6A76A234" w14:textId="4043982D" w:rsidR="004433D5" w:rsidRDefault="004433D5" w:rsidP="004433D5">
      <w:pPr>
        <w:pStyle w:val="ListParagraph"/>
        <w:numPr>
          <w:ilvl w:val="1"/>
          <w:numId w:val="17"/>
        </w:numPr>
      </w:pPr>
      <w:r>
        <w:t>Yes</w:t>
      </w:r>
    </w:p>
    <w:p w14:paraId="09EB6C6E" w14:textId="0F5920CC" w:rsidR="004433D5" w:rsidRDefault="004433D5" w:rsidP="004433D5">
      <w:pPr>
        <w:pStyle w:val="ListParagraph"/>
        <w:numPr>
          <w:ilvl w:val="1"/>
          <w:numId w:val="17"/>
        </w:numPr>
      </w:pPr>
      <w:r>
        <w:t>No</w:t>
      </w:r>
    </w:p>
    <w:p w14:paraId="207CB41D" w14:textId="1F3E6A75" w:rsidR="004433D5" w:rsidRDefault="004433D5" w:rsidP="004433D5">
      <w:pPr>
        <w:pStyle w:val="ListParagraph"/>
        <w:ind w:left="1440"/>
      </w:pPr>
      <w:r>
        <w:t>If yes, please enter email address</w:t>
      </w:r>
    </w:p>
    <w:p w14:paraId="3CFC9D3C" w14:textId="7451C42A" w:rsidR="004433D5" w:rsidRPr="008C58DD" w:rsidRDefault="007D5DFB" w:rsidP="008C58DD">
      <w:pPr>
        <w:pStyle w:val="Heading2"/>
      </w:pPr>
      <w:r>
        <w:t>Please note</w:t>
      </w:r>
    </w:p>
    <w:p w14:paraId="0C308C90" w14:textId="77777777" w:rsidR="007D5DFB" w:rsidRDefault="007D5DFB" w:rsidP="004433D5">
      <w:r>
        <w:t xml:space="preserve">The questions in this document are just for reference. </w:t>
      </w:r>
    </w:p>
    <w:p w14:paraId="34E9AF81" w14:textId="029594BE" w:rsidR="004433D5" w:rsidRPr="004433D5" w:rsidRDefault="007D5DFB" w:rsidP="004433D5">
      <w:r>
        <w:t xml:space="preserve">To take part you must </w:t>
      </w:r>
      <w:hyperlink r:id="rId12" w:history="1">
        <w:r w:rsidRPr="007D5DFB">
          <w:rPr>
            <w:rStyle w:val="Hyperlink"/>
            <w:b/>
            <w:bCs/>
          </w:rPr>
          <w:t>complete the online survey</w:t>
        </w:r>
      </w:hyperlink>
      <w:r>
        <w:t>.</w:t>
      </w:r>
    </w:p>
    <w:sectPr w:rsidR="004433D5" w:rsidRPr="004433D5" w:rsidSect="00D10F5C">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5BB0C" w14:textId="77777777" w:rsidR="00CD1359" w:rsidRDefault="00CD1359" w:rsidP="00D10F5C">
      <w:pPr>
        <w:spacing w:after="0" w:line="240" w:lineRule="auto"/>
      </w:pPr>
      <w:r>
        <w:separator/>
      </w:r>
    </w:p>
  </w:endnote>
  <w:endnote w:type="continuationSeparator" w:id="0">
    <w:p w14:paraId="08ACE2E6" w14:textId="77777777" w:rsidR="00CD1359" w:rsidRDefault="00CD1359" w:rsidP="00D10F5C">
      <w:pPr>
        <w:spacing w:after="0" w:line="240" w:lineRule="auto"/>
      </w:pPr>
      <w:r>
        <w:continuationSeparator/>
      </w:r>
    </w:p>
  </w:endnote>
  <w:endnote w:type="continuationNotice" w:id="1">
    <w:p w14:paraId="0CDF2D6F" w14:textId="77777777" w:rsidR="00CD1359" w:rsidRDefault="00CD13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B944F" w14:textId="77777777" w:rsidR="00CD1359" w:rsidRDefault="00CD1359" w:rsidP="00D10F5C">
      <w:pPr>
        <w:spacing w:after="0" w:line="240" w:lineRule="auto"/>
      </w:pPr>
      <w:r>
        <w:separator/>
      </w:r>
    </w:p>
  </w:footnote>
  <w:footnote w:type="continuationSeparator" w:id="0">
    <w:p w14:paraId="68C61D44" w14:textId="77777777" w:rsidR="00CD1359" w:rsidRDefault="00CD1359" w:rsidP="00D10F5C">
      <w:pPr>
        <w:spacing w:after="0" w:line="240" w:lineRule="auto"/>
      </w:pPr>
      <w:r>
        <w:continuationSeparator/>
      </w:r>
    </w:p>
  </w:footnote>
  <w:footnote w:type="continuationNotice" w:id="1">
    <w:p w14:paraId="0AEBCAE6" w14:textId="77777777" w:rsidR="00CD1359" w:rsidRDefault="00CD13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64B49" w14:textId="55DC01BC" w:rsidR="00D10F5C" w:rsidRDefault="00D10F5C">
    <w:pPr>
      <w:pStyle w:val="Header"/>
    </w:pPr>
    <w:r>
      <w:rPr>
        <w:noProof/>
      </w:rPr>
      <w:drawing>
        <wp:anchor distT="0" distB="0" distL="114300" distR="114300" simplePos="0" relativeHeight="251658240" behindDoc="0" locked="0" layoutInCell="1" allowOverlap="1" wp14:anchorId="743B690D" wp14:editId="5A1D0B49">
          <wp:simplePos x="0" y="0"/>
          <wp:positionH relativeFrom="margin">
            <wp:align>center</wp:align>
          </wp:positionH>
          <wp:positionV relativeFrom="paragraph">
            <wp:posOffset>-230505</wp:posOffset>
          </wp:positionV>
          <wp:extent cx="7194550" cy="2013585"/>
          <wp:effectExtent l="0" t="0" r="6350" b="5715"/>
          <wp:wrapThrough wrapText="bothSides">
            <wp:wrapPolygon edited="0">
              <wp:start x="0" y="0"/>
              <wp:lineTo x="0" y="21457"/>
              <wp:lineTo x="21562" y="21457"/>
              <wp:lineTo x="21562" y="0"/>
              <wp:lineTo x="0" y="0"/>
            </wp:wrapPolygon>
          </wp:wrapThrough>
          <wp:docPr id="1721803192" name="Picture 2" descr="The Charity Governance Code logo and supporter logos for The Clothworkers Company, Wrigleys LLP and Withers L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803192" name="Picture 2" descr="The Charity Governance Code logo and supporter logos for The Clothworkers Company, Wrigleys LLP and Withers LLP"/>
                  <pic:cNvPicPr/>
                </pic:nvPicPr>
                <pic:blipFill>
                  <a:blip r:embed="rId1">
                    <a:extLst>
                      <a:ext uri="{28A0092B-C50C-407E-A947-70E740481C1C}">
                        <a14:useLocalDpi xmlns:a14="http://schemas.microsoft.com/office/drawing/2010/main" val="0"/>
                      </a:ext>
                    </a:extLst>
                  </a:blip>
                  <a:stretch>
                    <a:fillRect/>
                  </a:stretch>
                </pic:blipFill>
                <pic:spPr>
                  <a:xfrm>
                    <a:off x="0" y="0"/>
                    <a:ext cx="7194550" cy="20135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1A33"/>
    <w:multiLevelType w:val="hybridMultilevel"/>
    <w:tmpl w:val="5BC27E82"/>
    <w:lvl w:ilvl="0" w:tplc="FFFFFFFF">
      <w:start w:val="1"/>
      <w:numFmt w:val="decimal"/>
      <w:lvlText w:val="%1."/>
      <w:lvlJc w:val="left"/>
      <w:pPr>
        <w:ind w:left="720" w:hanging="360"/>
      </w:pPr>
      <w:rPr>
        <w:rFonts w:hint="default"/>
        <w:b w:val="0"/>
        <w:bCs w:val="0"/>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6D518A"/>
    <w:multiLevelType w:val="hybridMultilevel"/>
    <w:tmpl w:val="D9789140"/>
    <w:lvl w:ilvl="0" w:tplc="FFFFFFFF">
      <w:start w:val="1"/>
      <w:numFmt w:val="decimal"/>
      <w:lvlText w:val="%1."/>
      <w:lvlJc w:val="left"/>
      <w:pPr>
        <w:ind w:left="720" w:hanging="360"/>
      </w:pPr>
      <w:rPr>
        <w:rFonts w:hint="default"/>
        <w:b w:val="0"/>
        <w:bCs w:val="0"/>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AC67A3"/>
    <w:multiLevelType w:val="hybridMultilevel"/>
    <w:tmpl w:val="65C6D0E0"/>
    <w:lvl w:ilvl="0" w:tplc="FFFFFFFF">
      <w:start w:val="1"/>
      <w:numFmt w:val="decimal"/>
      <w:lvlText w:val="%1."/>
      <w:lvlJc w:val="left"/>
      <w:pPr>
        <w:ind w:left="720" w:hanging="360"/>
      </w:pPr>
      <w:rPr>
        <w:rFonts w:hint="default"/>
        <w:b w:val="0"/>
        <w:bCs w:val="0"/>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1A3B2A"/>
    <w:multiLevelType w:val="hybridMultilevel"/>
    <w:tmpl w:val="0B343B38"/>
    <w:lvl w:ilvl="0" w:tplc="14AC576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DC73DD"/>
    <w:multiLevelType w:val="hybridMultilevel"/>
    <w:tmpl w:val="0FA0C1A2"/>
    <w:lvl w:ilvl="0" w:tplc="FFFFFFFF">
      <w:start w:val="1"/>
      <w:numFmt w:val="decimal"/>
      <w:lvlText w:val="%1."/>
      <w:lvlJc w:val="left"/>
      <w:pPr>
        <w:ind w:left="720" w:hanging="360"/>
      </w:pPr>
      <w:rPr>
        <w:rFonts w:hint="default"/>
        <w:b w:val="0"/>
        <w:bCs w:val="0"/>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3A2691"/>
    <w:multiLevelType w:val="hybridMultilevel"/>
    <w:tmpl w:val="386E46CC"/>
    <w:lvl w:ilvl="0" w:tplc="FFFFFFFF">
      <w:start w:val="1"/>
      <w:numFmt w:val="decimal"/>
      <w:lvlText w:val="%1."/>
      <w:lvlJc w:val="left"/>
      <w:pPr>
        <w:ind w:left="720" w:hanging="360"/>
      </w:pPr>
      <w:rPr>
        <w:rFonts w:hint="default"/>
        <w:b w:val="0"/>
        <w:bCs w:val="0"/>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A3019B"/>
    <w:multiLevelType w:val="hybridMultilevel"/>
    <w:tmpl w:val="AAEA48B8"/>
    <w:lvl w:ilvl="0" w:tplc="FFFFFFFF">
      <w:start w:val="1"/>
      <w:numFmt w:val="decimal"/>
      <w:lvlText w:val="%1."/>
      <w:lvlJc w:val="left"/>
      <w:pPr>
        <w:ind w:left="720" w:hanging="360"/>
      </w:pPr>
      <w:rPr>
        <w:rFonts w:hint="default"/>
        <w:b w:val="0"/>
        <w:bCs w:val="0"/>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0A328E4"/>
    <w:multiLevelType w:val="hybridMultilevel"/>
    <w:tmpl w:val="0D40AD9A"/>
    <w:lvl w:ilvl="0" w:tplc="FFFFFFFF">
      <w:start w:val="1"/>
      <w:numFmt w:val="decimal"/>
      <w:lvlText w:val="%1."/>
      <w:lvlJc w:val="left"/>
      <w:pPr>
        <w:ind w:left="720" w:hanging="360"/>
      </w:pPr>
      <w:rPr>
        <w:rFonts w:hint="default"/>
        <w:b w:val="0"/>
        <w:bCs w:val="0"/>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63E2057"/>
    <w:multiLevelType w:val="hybridMultilevel"/>
    <w:tmpl w:val="1C0C4570"/>
    <w:lvl w:ilvl="0" w:tplc="55B2E186">
      <w:start w:val="1"/>
      <w:numFmt w:val="decimal"/>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337C7B"/>
    <w:multiLevelType w:val="hybridMultilevel"/>
    <w:tmpl w:val="D2CA1D9E"/>
    <w:lvl w:ilvl="0" w:tplc="FFFFFFFF">
      <w:start w:val="1"/>
      <w:numFmt w:val="decimal"/>
      <w:lvlText w:val="%1."/>
      <w:lvlJc w:val="left"/>
      <w:pPr>
        <w:ind w:left="720" w:hanging="360"/>
      </w:pPr>
      <w:rPr>
        <w:rFonts w:hint="default"/>
        <w:b w:val="0"/>
        <w:bCs w:val="0"/>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0D62231"/>
    <w:multiLevelType w:val="hybridMultilevel"/>
    <w:tmpl w:val="7E526FCA"/>
    <w:lvl w:ilvl="0" w:tplc="FFFFFFF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1EF41B5"/>
    <w:multiLevelType w:val="hybridMultilevel"/>
    <w:tmpl w:val="5114BEBE"/>
    <w:lvl w:ilvl="0" w:tplc="FFFFFFFF">
      <w:start w:val="1"/>
      <w:numFmt w:val="decimal"/>
      <w:lvlText w:val="%1."/>
      <w:lvlJc w:val="left"/>
      <w:pPr>
        <w:ind w:left="720" w:hanging="360"/>
      </w:pPr>
      <w:rPr>
        <w:rFonts w:hint="default"/>
        <w:b w:val="0"/>
        <w:bCs w:val="0"/>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AD073F"/>
    <w:multiLevelType w:val="hybridMultilevel"/>
    <w:tmpl w:val="C8C483F6"/>
    <w:lvl w:ilvl="0" w:tplc="FFFFFFFF">
      <w:start w:val="1"/>
      <w:numFmt w:val="decimal"/>
      <w:lvlText w:val="%1."/>
      <w:lvlJc w:val="left"/>
      <w:pPr>
        <w:ind w:left="720" w:hanging="360"/>
      </w:pPr>
      <w:rPr>
        <w:rFonts w:hint="default"/>
        <w:b w:val="0"/>
        <w:bCs w:val="0"/>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B4C65B3"/>
    <w:multiLevelType w:val="hybridMultilevel"/>
    <w:tmpl w:val="A56EE18E"/>
    <w:lvl w:ilvl="0" w:tplc="14AC576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A12CCF"/>
    <w:multiLevelType w:val="hybridMultilevel"/>
    <w:tmpl w:val="1FDCC03A"/>
    <w:lvl w:ilvl="0" w:tplc="FFFFFFFF">
      <w:start w:val="1"/>
      <w:numFmt w:val="decimal"/>
      <w:lvlText w:val="%1."/>
      <w:lvlJc w:val="left"/>
      <w:pPr>
        <w:ind w:left="720" w:hanging="360"/>
      </w:pPr>
      <w:rPr>
        <w:rFonts w:hint="default"/>
        <w:b w:val="0"/>
        <w:bCs w:val="0"/>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B87236A"/>
    <w:multiLevelType w:val="hybridMultilevel"/>
    <w:tmpl w:val="61E03ABA"/>
    <w:lvl w:ilvl="0" w:tplc="FFFFFFFF">
      <w:start w:val="1"/>
      <w:numFmt w:val="decimal"/>
      <w:lvlText w:val="%1."/>
      <w:lvlJc w:val="left"/>
      <w:pPr>
        <w:ind w:left="720" w:hanging="360"/>
      </w:pPr>
      <w:rPr>
        <w:rFonts w:hint="default"/>
        <w:b w:val="0"/>
        <w:bCs w:val="0"/>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122158F"/>
    <w:multiLevelType w:val="hybridMultilevel"/>
    <w:tmpl w:val="9BB60D38"/>
    <w:lvl w:ilvl="0" w:tplc="FFFFFFFF">
      <w:start w:val="1"/>
      <w:numFmt w:val="decimal"/>
      <w:lvlText w:val="%1."/>
      <w:lvlJc w:val="left"/>
      <w:pPr>
        <w:ind w:left="720" w:hanging="360"/>
      </w:pPr>
      <w:rPr>
        <w:rFonts w:hint="default"/>
        <w:b w:val="0"/>
        <w:bCs w:val="0"/>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27A3003"/>
    <w:multiLevelType w:val="hybridMultilevel"/>
    <w:tmpl w:val="5F524912"/>
    <w:lvl w:ilvl="0" w:tplc="FFFFFFFF">
      <w:start w:val="1"/>
      <w:numFmt w:val="decimal"/>
      <w:lvlText w:val="%1."/>
      <w:lvlJc w:val="left"/>
      <w:pPr>
        <w:ind w:left="720" w:hanging="360"/>
      </w:pPr>
      <w:rPr>
        <w:rFonts w:hint="default"/>
        <w:b w:val="0"/>
        <w:bCs w:val="0"/>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C583083"/>
    <w:multiLevelType w:val="hybridMultilevel"/>
    <w:tmpl w:val="A036B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4F2AAE"/>
    <w:multiLevelType w:val="hybridMultilevel"/>
    <w:tmpl w:val="F32EC21A"/>
    <w:lvl w:ilvl="0" w:tplc="FFFFFFFF">
      <w:start w:val="1"/>
      <w:numFmt w:val="decimal"/>
      <w:lvlText w:val="%1."/>
      <w:lvlJc w:val="left"/>
      <w:pPr>
        <w:ind w:left="720" w:hanging="360"/>
      </w:pPr>
      <w:rPr>
        <w:rFonts w:hint="default"/>
        <w:b w:val="0"/>
        <w:bCs w:val="0"/>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32037177">
    <w:abstractNumId w:val="8"/>
  </w:num>
  <w:num w:numId="2" w16cid:durableId="1483503231">
    <w:abstractNumId w:val="10"/>
  </w:num>
  <w:num w:numId="3" w16cid:durableId="1558316399">
    <w:abstractNumId w:val="0"/>
  </w:num>
  <w:num w:numId="4" w16cid:durableId="1121075440">
    <w:abstractNumId w:val="9"/>
  </w:num>
  <w:num w:numId="5" w16cid:durableId="1004357054">
    <w:abstractNumId w:val="16"/>
  </w:num>
  <w:num w:numId="6" w16cid:durableId="159463821">
    <w:abstractNumId w:val="11"/>
  </w:num>
  <w:num w:numId="7" w16cid:durableId="481890532">
    <w:abstractNumId w:val="17"/>
  </w:num>
  <w:num w:numId="8" w16cid:durableId="892085454">
    <w:abstractNumId w:val="5"/>
  </w:num>
  <w:num w:numId="9" w16cid:durableId="433671815">
    <w:abstractNumId w:val="12"/>
  </w:num>
  <w:num w:numId="10" w16cid:durableId="2034114925">
    <w:abstractNumId w:val="7"/>
  </w:num>
  <w:num w:numId="11" w16cid:durableId="677391323">
    <w:abstractNumId w:val="2"/>
  </w:num>
  <w:num w:numId="12" w16cid:durableId="1627394161">
    <w:abstractNumId w:val="1"/>
  </w:num>
  <w:num w:numId="13" w16cid:durableId="266501841">
    <w:abstractNumId w:val="19"/>
  </w:num>
  <w:num w:numId="14" w16cid:durableId="989089813">
    <w:abstractNumId w:val="4"/>
  </w:num>
  <w:num w:numId="15" w16cid:durableId="886994633">
    <w:abstractNumId w:val="6"/>
  </w:num>
  <w:num w:numId="16" w16cid:durableId="1255363522">
    <w:abstractNumId w:val="14"/>
  </w:num>
  <w:num w:numId="17" w16cid:durableId="1349411737">
    <w:abstractNumId w:val="15"/>
  </w:num>
  <w:num w:numId="18" w16cid:durableId="1791779031">
    <w:abstractNumId w:val="18"/>
  </w:num>
  <w:num w:numId="19" w16cid:durableId="1455715642">
    <w:abstractNumId w:val="13"/>
  </w:num>
  <w:num w:numId="20" w16cid:durableId="12525413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8D6"/>
    <w:rsid w:val="000848AC"/>
    <w:rsid w:val="001B19B1"/>
    <w:rsid w:val="001D1BDF"/>
    <w:rsid w:val="002041EC"/>
    <w:rsid w:val="003B5DD5"/>
    <w:rsid w:val="003C66C8"/>
    <w:rsid w:val="003F2026"/>
    <w:rsid w:val="004433D5"/>
    <w:rsid w:val="004F6868"/>
    <w:rsid w:val="005008D6"/>
    <w:rsid w:val="005A3D89"/>
    <w:rsid w:val="006004E6"/>
    <w:rsid w:val="00730918"/>
    <w:rsid w:val="00742E39"/>
    <w:rsid w:val="007963B4"/>
    <w:rsid w:val="007D5DFB"/>
    <w:rsid w:val="008A3854"/>
    <w:rsid w:val="008A6340"/>
    <w:rsid w:val="008C58DD"/>
    <w:rsid w:val="008F4A56"/>
    <w:rsid w:val="008F7CAB"/>
    <w:rsid w:val="009466A5"/>
    <w:rsid w:val="00AB1D6F"/>
    <w:rsid w:val="00C40376"/>
    <w:rsid w:val="00CB52A9"/>
    <w:rsid w:val="00CD1359"/>
    <w:rsid w:val="00D10F5C"/>
    <w:rsid w:val="00E1355C"/>
    <w:rsid w:val="00E51F61"/>
    <w:rsid w:val="00E87A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6D6D9"/>
  <w15:chartTrackingRefBased/>
  <w15:docId w15:val="{FC0CA33F-EDC3-4218-8A5E-9920F4C47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2041EC"/>
    <w:pPr>
      <w:outlineLvl w:val="0"/>
    </w:pPr>
  </w:style>
  <w:style w:type="paragraph" w:styleId="Heading2">
    <w:name w:val="heading 2"/>
    <w:basedOn w:val="Heading1"/>
    <w:next w:val="Normal"/>
    <w:link w:val="Heading2Char"/>
    <w:uiPriority w:val="9"/>
    <w:unhideWhenUsed/>
    <w:qFormat/>
    <w:rsid w:val="002041EC"/>
    <w:pPr>
      <w:outlineLvl w:val="1"/>
    </w:pPr>
    <w:rPr>
      <w:sz w:val="32"/>
    </w:rPr>
  </w:style>
  <w:style w:type="paragraph" w:styleId="Heading3">
    <w:name w:val="heading 3"/>
    <w:basedOn w:val="Normal"/>
    <w:next w:val="Normal"/>
    <w:link w:val="Heading3Char"/>
    <w:uiPriority w:val="9"/>
    <w:semiHidden/>
    <w:unhideWhenUsed/>
    <w:qFormat/>
    <w:rsid w:val="005008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08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08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08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08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08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08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41EC"/>
    <w:rPr>
      <w:rFonts w:ascii="Noto Sans" w:eastAsiaTheme="majorEastAsia" w:hAnsi="Noto Sans" w:cstheme="majorBidi"/>
      <w:b/>
      <w:color w:val="C93925"/>
      <w:spacing w:val="-10"/>
      <w:kern w:val="28"/>
      <w:sz w:val="44"/>
      <w:szCs w:val="56"/>
    </w:rPr>
  </w:style>
  <w:style w:type="character" w:customStyle="1" w:styleId="Heading2Char">
    <w:name w:val="Heading 2 Char"/>
    <w:basedOn w:val="DefaultParagraphFont"/>
    <w:link w:val="Heading2"/>
    <w:uiPriority w:val="9"/>
    <w:rsid w:val="002041EC"/>
    <w:rPr>
      <w:rFonts w:ascii="Noto Sans" w:eastAsiaTheme="majorEastAsia" w:hAnsi="Noto Sans" w:cstheme="majorBidi"/>
      <w:b/>
      <w:color w:val="C93925"/>
      <w:spacing w:val="-10"/>
      <w:kern w:val="28"/>
      <w:sz w:val="32"/>
      <w:szCs w:val="56"/>
    </w:rPr>
  </w:style>
  <w:style w:type="character" w:customStyle="1" w:styleId="Heading3Char">
    <w:name w:val="Heading 3 Char"/>
    <w:basedOn w:val="DefaultParagraphFont"/>
    <w:link w:val="Heading3"/>
    <w:uiPriority w:val="9"/>
    <w:semiHidden/>
    <w:rsid w:val="005008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08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08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08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08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08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08D6"/>
    <w:rPr>
      <w:rFonts w:eastAsiaTheme="majorEastAsia" w:cstheme="majorBidi"/>
      <w:color w:val="272727" w:themeColor="text1" w:themeTint="D8"/>
    </w:rPr>
  </w:style>
  <w:style w:type="paragraph" w:styleId="Title">
    <w:name w:val="Title"/>
    <w:basedOn w:val="Normal"/>
    <w:next w:val="Normal"/>
    <w:link w:val="TitleChar"/>
    <w:uiPriority w:val="10"/>
    <w:qFormat/>
    <w:rsid w:val="002041EC"/>
    <w:pPr>
      <w:spacing w:after="80" w:line="240" w:lineRule="auto"/>
      <w:contextualSpacing/>
    </w:pPr>
    <w:rPr>
      <w:rFonts w:ascii="Noto Sans" w:eastAsiaTheme="majorEastAsia" w:hAnsi="Noto Sans" w:cstheme="majorBidi"/>
      <w:b/>
      <w:color w:val="C93925"/>
      <w:spacing w:val="-10"/>
      <w:kern w:val="28"/>
      <w:sz w:val="44"/>
      <w:szCs w:val="56"/>
    </w:rPr>
  </w:style>
  <w:style w:type="character" w:customStyle="1" w:styleId="TitleChar">
    <w:name w:val="Title Char"/>
    <w:basedOn w:val="DefaultParagraphFont"/>
    <w:link w:val="Title"/>
    <w:uiPriority w:val="10"/>
    <w:rsid w:val="002041EC"/>
    <w:rPr>
      <w:rFonts w:ascii="Noto Sans" w:eastAsiaTheme="majorEastAsia" w:hAnsi="Noto Sans" w:cstheme="majorBidi"/>
      <w:b/>
      <w:color w:val="C93925"/>
      <w:spacing w:val="-10"/>
      <w:kern w:val="28"/>
      <w:sz w:val="44"/>
      <w:szCs w:val="56"/>
    </w:rPr>
  </w:style>
  <w:style w:type="paragraph" w:styleId="Subtitle">
    <w:name w:val="Subtitle"/>
    <w:basedOn w:val="Normal"/>
    <w:next w:val="Normal"/>
    <w:link w:val="SubtitleChar"/>
    <w:uiPriority w:val="11"/>
    <w:qFormat/>
    <w:rsid w:val="005008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08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08D6"/>
    <w:pPr>
      <w:spacing w:before="160"/>
      <w:jc w:val="center"/>
    </w:pPr>
    <w:rPr>
      <w:i/>
      <w:iCs/>
      <w:color w:val="404040" w:themeColor="text1" w:themeTint="BF"/>
    </w:rPr>
  </w:style>
  <w:style w:type="character" w:customStyle="1" w:styleId="QuoteChar">
    <w:name w:val="Quote Char"/>
    <w:basedOn w:val="DefaultParagraphFont"/>
    <w:link w:val="Quote"/>
    <w:uiPriority w:val="29"/>
    <w:rsid w:val="005008D6"/>
    <w:rPr>
      <w:i/>
      <w:iCs/>
      <w:color w:val="404040" w:themeColor="text1" w:themeTint="BF"/>
    </w:rPr>
  </w:style>
  <w:style w:type="paragraph" w:styleId="ListParagraph">
    <w:name w:val="List Paragraph"/>
    <w:basedOn w:val="Normal"/>
    <w:uiPriority w:val="34"/>
    <w:qFormat/>
    <w:rsid w:val="008C58DD"/>
    <w:pPr>
      <w:ind w:left="720"/>
      <w:contextualSpacing/>
    </w:pPr>
    <w:rPr>
      <w:rFonts w:ascii="Noto Sans" w:hAnsi="Noto Sans"/>
      <w:sz w:val="22"/>
    </w:rPr>
  </w:style>
  <w:style w:type="character" w:styleId="IntenseEmphasis">
    <w:name w:val="Intense Emphasis"/>
    <w:basedOn w:val="DefaultParagraphFont"/>
    <w:uiPriority w:val="21"/>
    <w:qFormat/>
    <w:rsid w:val="005008D6"/>
    <w:rPr>
      <w:i/>
      <w:iCs/>
      <w:color w:val="0F4761" w:themeColor="accent1" w:themeShade="BF"/>
    </w:rPr>
  </w:style>
  <w:style w:type="paragraph" w:styleId="IntenseQuote">
    <w:name w:val="Intense Quote"/>
    <w:basedOn w:val="Normal"/>
    <w:next w:val="Normal"/>
    <w:link w:val="IntenseQuoteChar"/>
    <w:uiPriority w:val="30"/>
    <w:qFormat/>
    <w:rsid w:val="005008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08D6"/>
    <w:rPr>
      <w:i/>
      <w:iCs/>
      <w:color w:val="0F4761" w:themeColor="accent1" w:themeShade="BF"/>
    </w:rPr>
  </w:style>
  <w:style w:type="character" w:styleId="IntenseReference">
    <w:name w:val="Intense Reference"/>
    <w:basedOn w:val="DefaultParagraphFont"/>
    <w:uiPriority w:val="32"/>
    <w:qFormat/>
    <w:rsid w:val="005008D6"/>
    <w:rPr>
      <w:b/>
      <w:bCs/>
      <w:smallCaps/>
      <w:color w:val="0F4761" w:themeColor="accent1" w:themeShade="BF"/>
      <w:spacing w:val="5"/>
    </w:rPr>
  </w:style>
  <w:style w:type="paragraph" w:styleId="Header">
    <w:name w:val="header"/>
    <w:basedOn w:val="Normal"/>
    <w:link w:val="HeaderChar"/>
    <w:uiPriority w:val="99"/>
    <w:unhideWhenUsed/>
    <w:rsid w:val="00D10F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F5C"/>
  </w:style>
  <w:style w:type="paragraph" w:styleId="Footer">
    <w:name w:val="footer"/>
    <w:basedOn w:val="Normal"/>
    <w:link w:val="FooterChar"/>
    <w:uiPriority w:val="99"/>
    <w:unhideWhenUsed/>
    <w:rsid w:val="00D10F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F5C"/>
  </w:style>
  <w:style w:type="character" w:styleId="Strong">
    <w:name w:val="Strong"/>
    <w:basedOn w:val="DefaultParagraphFont"/>
    <w:uiPriority w:val="22"/>
    <w:qFormat/>
    <w:rsid w:val="00D10F5C"/>
    <w:rPr>
      <w:b/>
      <w:bCs/>
    </w:rPr>
  </w:style>
  <w:style w:type="character" w:styleId="Emphasis">
    <w:name w:val="Emphasis"/>
    <w:basedOn w:val="DefaultParagraphFont"/>
    <w:uiPriority w:val="20"/>
    <w:qFormat/>
    <w:rsid w:val="00E51F61"/>
    <w:rPr>
      <w:i/>
      <w:iCs/>
    </w:rPr>
  </w:style>
  <w:style w:type="table" w:styleId="TableGrid">
    <w:name w:val="Table Grid"/>
    <w:basedOn w:val="TableNormal"/>
    <w:uiPriority w:val="39"/>
    <w:rsid w:val="00E51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041EC"/>
    <w:pPr>
      <w:spacing w:before="120" w:after="120" w:line="240" w:lineRule="auto"/>
    </w:pPr>
    <w:rPr>
      <w:rFonts w:ascii="Noto Sans" w:hAnsi="Noto Sans"/>
      <w:sz w:val="22"/>
    </w:rPr>
  </w:style>
  <w:style w:type="character" w:styleId="Hyperlink">
    <w:name w:val="Hyperlink"/>
    <w:basedOn w:val="DefaultParagraphFont"/>
    <w:uiPriority w:val="99"/>
    <w:unhideWhenUsed/>
    <w:rsid w:val="002041EC"/>
    <w:rPr>
      <w:color w:val="467886" w:themeColor="hyperlink"/>
      <w:u w:val="single"/>
    </w:rPr>
  </w:style>
  <w:style w:type="character" w:styleId="UnresolvedMention">
    <w:name w:val="Unresolved Mention"/>
    <w:basedOn w:val="DefaultParagraphFont"/>
    <w:uiPriority w:val="99"/>
    <w:semiHidden/>
    <w:unhideWhenUsed/>
    <w:rsid w:val="002041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394997">
      <w:bodyDiv w:val="1"/>
      <w:marLeft w:val="0"/>
      <w:marRight w:val="0"/>
      <w:marTop w:val="0"/>
      <w:marBottom w:val="0"/>
      <w:divBdr>
        <w:top w:val="none" w:sz="0" w:space="0" w:color="auto"/>
        <w:left w:val="none" w:sz="0" w:space="0" w:color="auto"/>
        <w:bottom w:val="none" w:sz="0" w:space="0" w:color="auto"/>
        <w:right w:val="none" w:sz="0" w:space="0" w:color="auto"/>
      </w:divBdr>
      <w:divsChild>
        <w:div w:id="1883512537">
          <w:marLeft w:val="0"/>
          <w:marRight w:val="0"/>
          <w:marTop w:val="0"/>
          <w:marBottom w:val="0"/>
          <w:divBdr>
            <w:top w:val="none" w:sz="0" w:space="0" w:color="auto"/>
            <w:left w:val="none" w:sz="0" w:space="0" w:color="auto"/>
            <w:bottom w:val="none" w:sz="0" w:space="0" w:color="auto"/>
            <w:right w:val="none" w:sz="0" w:space="0" w:color="auto"/>
          </w:divBdr>
        </w:div>
        <w:div w:id="2000621813">
          <w:marLeft w:val="0"/>
          <w:marRight w:val="0"/>
          <w:marTop w:val="0"/>
          <w:marBottom w:val="0"/>
          <w:divBdr>
            <w:top w:val="none" w:sz="0" w:space="0" w:color="auto"/>
            <w:left w:val="none" w:sz="0" w:space="0" w:color="auto"/>
            <w:bottom w:val="none" w:sz="0" w:space="0" w:color="auto"/>
            <w:right w:val="none" w:sz="0" w:space="0" w:color="auto"/>
          </w:divBdr>
        </w:div>
      </w:divsChild>
    </w:div>
    <w:div w:id="185980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surveymonkey.com/r/KXXYKV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aritygovernancecode@ncv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u.surveymonkey.com/r/KXXYKV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6986a1-c671-4d05-9459-3d83f29b296a">
      <Terms xmlns="http://schemas.microsoft.com/office/infopath/2007/PartnerControls"/>
    </lcf76f155ced4ddcb4097134ff3c332f>
    <TaxCatchAll xmlns="72ce63a4-fb0c-48ab-9703-035e97f6b25e" xsi:nil="true"/>
    <HubPosts xmlns="076986a1-c671-4d05-9459-3d83f29b29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197F3A600D8F42AF79078358D9E2C2" ma:contentTypeVersion="16" ma:contentTypeDescription="Create a new document." ma:contentTypeScope="" ma:versionID="d819c09e84313db535d80a94f06ca0f4">
  <xsd:schema xmlns:xsd="http://www.w3.org/2001/XMLSchema" xmlns:xs="http://www.w3.org/2001/XMLSchema" xmlns:p="http://schemas.microsoft.com/office/2006/metadata/properties" xmlns:ns2="076986a1-c671-4d05-9459-3d83f29b296a" xmlns:ns3="72ce63a4-fb0c-48ab-9703-035e97f6b25e" targetNamespace="http://schemas.microsoft.com/office/2006/metadata/properties" ma:root="true" ma:fieldsID="5da4f3f73455fe04169f3c85bb0c5924" ns2:_="" ns3:_="">
    <xsd:import namespace="076986a1-c671-4d05-9459-3d83f29b296a"/>
    <xsd:import namespace="72ce63a4-fb0c-48ab-9703-035e97f6b2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element ref="ns2:HubPos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6986a1-c671-4d05-9459-3d83f29b2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602eada-e4a9-4e59-8e48-d65e5683c3c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HubPosts" ma:index="23" nillable="true" ma:displayName="Hub Posts" ma:description="All blogs, news pieces and Hub updates relating to Awareness Days to be saved here" ma:format="Dropdown" ma:internalName="HubPos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ce63a4-fb0c-48ab-9703-035e97f6b2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72188bb-2843-470a-be1d-d68d15d9012e}" ma:internalName="TaxCatchAll" ma:showField="CatchAllData" ma:web="72ce63a4-fb0c-48ab-9703-035e97f6b2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4A6263-D585-44E4-AD2A-4833BF326364}">
  <ds:schemaRefs>
    <ds:schemaRef ds:uri="http://schemas.microsoft.com/office/2006/metadata/properties"/>
    <ds:schemaRef ds:uri="http://schemas.microsoft.com/office/infopath/2007/PartnerControls"/>
    <ds:schemaRef ds:uri="076986a1-c671-4d05-9459-3d83f29b296a"/>
    <ds:schemaRef ds:uri="72ce63a4-fb0c-48ab-9703-035e97f6b25e"/>
  </ds:schemaRefs>
</ds:datastoreItem>
</file>

<file path=customXml/itemProps2.xml><?xml version="1.0" encoding="utf-8"?>
<ds:datastoreItem xmlns:ds="http://schemas.openxmlformats.org/officeDocument/2006/customXml" ds:itemID="{394FFD8C-0D0C-46F4-B403-C9CF11321EBF}">
  <ds:schemaRefs>
    <ds:schemaRef ds:uri="http://schemas.microsoft.com/sharepoint/v3/contenttype/forms"/>
  </ds:schemaRefs>
</ds:datastoreItem>
</file>

<file path=customXml/itemProps3.xml><?xml version="1.0" encoding="utf-8"?>
<ds:datastoreItem xmlns:ds="http://schemas.openxmlformats.org/officeDocument/2006/customXml" ds:itemID="{C5E06755-D3A6-4053-955E-9B8161DB7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6986a1-c671-4d05-9459-3d83f29b296a"/>
    <ds:schemaRef ds:uri="72ce63a4-fb0c-48ab-9703-035e97f6b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1260</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Stephens</dc:creator>
  <cp:keywords/>
  <dc:description/>
  <cp:lastModifiedBy>Jim Beck</cp:lastModifiedBy>
  <cp:revision>18</cp:revision>
  <dcterms:created xsi:type="dcterms:W3CDTF">2024-05-17T13:10:00Z</dcterms:created>
  <dcterms:modified xsi:type="dcterms:W3CDTF">2024-05-17T13:36:00Z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0x01010020197F3A600D8F42AF79078358D9E2C2</vt:lpwstr>
  </property>
  <property fmtid="{D5CDD505-2E9C-101B-9397-08002B2CF9AE}" pid="3" name="MediaServiceImageTags">
    <vt:lpwstr/>
  </property>
</Properties>
</file>